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2" w:type="dxa"/>
        <w:tblInd w:w="421" w:type="dxa"/>
        <w:tblLayout w:type="fixed"/>
        <w:tblLook w:val="04A0" w:firstRow="1" w:lastRow="0" w:firstColumn="1" w:lastColumn="0" w:noHBand="0" w:noVBand="1"/>
      </w:tblPr>
      <w:tblGrid>
        <w:gridCol w:w="1702"/>
        <w:gridCol w:w="2835"/>
        <w:gridCol w:w="2126"/>
        <w:gridCol w:w="3119"/>
      </w:tblGrid>
      <w:tr w:rsidR="001000CD" w:rsidRPr="001000CD" w14:paraId="41936A37" w14:textId="77777777" w:rsidTr="00591697">
        <w:trPr>
          <w:trHeight w:val="516"/>
        </w:trPr>
        <w:tc>
          <w:tcPr>
            <w:tcW w:w="9782" w:type="dxa"/>
            <w:gridSpan w:val="4"/>
            <w:shd w:val="clear" w:color="auto" w:fill="FAB600"/>
            <w:vAlign w:val="center"/>
          </w:tcPr>
          <w:p w14:paraId="0562FD13" w14:textId="515CBE1C" w:rsidR="001000CD" w:rsidRPr="001000CD" w:rsidRDefault="00591697" w:rsidP="00844708">
            <w:pPr>
              <w:jc w:val="center"/>
              <w:rPr>
                <w:rFonts w:asciiTheme="minorHAnsi" w:hAnsiTheme="minorHAnsi" w:cstheme="minorHAnsi"/>
                <w:b/>
                <w:bCs/>
              </w:rPr>
            </w:pPr>
            <w:r w:rsidRPr="002D0718">
              <w:rPr>
                <w:rFonts w:asciiTheme="minorHAnsi" w:hAnsiTheme="minorHAnsi" w:cstheme="minorHAnsi"/>
                <w:b/>
                <w:bCs/>
                <w:sz w:val="22"/>
                <w:szCs w:val="22"/>
              </w:rPr>
              <w:t>LMI Video Resources: Teacher Guide</w:t>
            </w:r>
          </w:p>
        </w:tc>
      </w:tr>
      <w:tr w:rsidR="001000CD" w:rsidRPr="001000CD" w14:paraId="7F3D163C" w14:textId="77777777" w:rsidTr="00591697">
        <w:trPr>
          <w:trHeight w:val="566"/>
        </w:trPr>
        <w:tc>
          <w:tcPr>
            <w:tcW w:w="1702" w:type="dxa"/>
            <w:shd w:val="clear" w:color="auto" w:fill="0094C8"/>
            <w:vAlign w:val="center"/>
          </w:tcPr>
          <w:p w14:paraId="3DC2FD6D" w14:textId="77777777" w:rsidR="001000CD" w:rsidRPr="001000CD" w:rsidRDefault="001000CD" w:rsidP="00844708">
            <w:pPr>
              <w:rPr>
                <w:rFonts w:asciiTheme="minorHAnsi" w:hAnsiTheme="minorHAnsi" w:cstheme="minorHAnsi"/>
                <w:b/>
                <w:bCs/>
              </w:rPr>
            </w:pPr>
            <w:r w:rsidRPr="001000CD">
              <w:rPr>
                <w:rFonts w:asciiTheme="minorHAnsi" w:hAnsiTheme="minorHAnsi" w:cstheme="minorHAnsi"/>
                <w:b/>
                <w:bCs/>
              </w:rPr>
              <w:t>Session:</w:t>
            </w:r>
          </w:p>
        </w:tc>
        <w:tc>
          <w:tcPr>
            <w:tcW w:w="8080" w:type="dxa"/>
            <w:gridSpan w:val="3"/>
            <w:shd w:val="clear" w:color="auto" w:fill="0094C8"/>
            <w:vAlign w:val="center"/>
          </w:tcPr>
          <w:p w14:paraId="7C81162F"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t>KS2 – Transport – The Journey</w:t>
            </w:r>
          </w:p>
        </w:tc>
      </w:tr>
      <w:tr w:rsidR="001000CD" w:rsidRPr="001000CD" w14:paraId="6D3C6763" w14:textId="77777777" w:rsidTr="00591697">
        <w:trPr>
          <w:trHeight w:val="757"/>
        </w:trPr>
        <w:tc>
          <w:tcPr>
            <w:tcW w:w="1702" w:type="dxa"/>
            <w:shd w:val="clear" w:color="auto" w:fill="0094C8"/>
            <w:vAlign w:val="center"/>
          </w:tcPr>
          <w:p w14:paraId="658B0417" w14:textId="77777777" w:rsidR="001000CD" w:rsidRPr="001000CD" w:rsidRDefault="001000CD" w:rsidP="00844708">
            <w:pPr>
              <w:rPr>
                <w:rFonts w:asciiTheme="minorHAnsi" w:hAnsiTheme="minorHAnsi" w:cstheme="minorHAnsi"/>
                <w:b/>
                <w:bCs/>
              </w:rPr>
            </w:pPr>
            <w:r w:rsidRPr="001000CD">
              <w:rPr>
                <w:rFonts w:asciiTheme="minorHAnsi" w:hAnsiTheme="minorHAnsi" w:cstheme="minorHAnsi"/>
                <w:b/>
                <w:bCs/>
              </w:rPr>
              <w:t>Summary:</w:t>
            </w:r>
          </w:p>
        </w:tc>
        <w:tc>
          <w:tcPr>
            <w:tcW w:w="8080" w:type="dxa"/>
            <w:gridSpan w:val="3"/>
            <w:shd w:val="clear" w:color="auto" w:fill="auto"/>
            <w:vAlign w:val="center"/>
          </w:tcPr>
          <w:p w14:paraId="2128CFC8" w14:textId="77777777" w:rsidR="001000CD" w:rsidRPr="001000CD" w:rsidRDefault="001000CD" w:rsidP="00844708">
            <w:pPr>
              <w:rPr>
                <w:rFonts w:asciiTheme="minorHAnsi" w:hAnsiTheme="minorHAnsi" w:cstheme="minorHAnsi"/>
              </w:rPr>
            </w:pPr>
            <w:r w:rsidRPr="001000CD">
              <w:rPr>
                <w:rFonts w:asciiTheme="minorHAnsi" w:hAnsiTheme="minorHAnsi" w:cstheme="minorHAnsi"/>
              </w:rPr>
              <w:t xml:space="preserve">A series of 4 short videos have been made with employers in the </w:t>
            </w:r>
            <w:proofErr w:type="gramStart"/>
            <w:r w:rsidRPr="001000CD">
              <w:rPr>
                <w:rFonts w:asciiTheme="minorHAnsi" w:hAnsiTheme="minorHAnsi" w:cstheme="minorHAnsi"/>
              </w:rPr>
              <w:t>North East</w:t>
            </w:r>
            <w:proofErr w:type="gramEnd"/>
            <w:r w:rsidRPr="001000CD">
              <w:rPr>
                <w:rFonts w:asciiTheme="minorHAnsi" w:hAnsiTheme="minorHAnsi" w:cstheme="minorHAnsi"/>
              </w:rPr>
              <w:t xml:space="preserve"> to showcase key employment sectors from the point of view of primary aged children. </w:t>
            </w:r>
          </w:p>
          <w:p w14:paraId="35B7F4F0" w14:textId="77777777" w:rsidR="001000CD" w:rsidRPr="001000CD" w:rsidRDefault="001000CD" w:rsidP="00844708">
            <w:pPr>
              <w:rPr>
                <w:rFonts w:asciiTheme="minorHAnsi" w:hAnsiTheme="minorHAnsi" w:cstheme="minorHAnsi"/>
              </w:rPr>
            </w:pPr>
            <w:r w:rsidRPr="001000CD">
              <w:rPr>
                <w:rFonts w:asciiTheme="minorHAnsi" w:hAnsiTheme="minorHAnsi" w:cstheme="minorHAnsi"/>
              </w:rPr>
              <w:t xml:space="preserve">This session has been developed to support KS2 when watching the Transport sector video called The Journey. </w:t>
            </w:r>
          </w:p>
        </w:tc>
      </w:tr>
      <w:tr w:rsidR="001000CD" w:rsidRPr="001000CD" w14:paraId="3D53DF83" w14:textId="77777777" w:rsidTr="00591697">
        <w:trPr>
          <w:trHeight w:val="757"/>
        </w:trPr>
        <w:tc>
          <w:tcPr>
            <w:tcW w:w="1702" w:type="dxa"/>
            <w:shd w:val="clear" w:color="auto" w:fill="0094C8"/>
            <w:vAlign w:val="center"/>
          </w:tcPr>
          <w:p w14:paraId="415736C1" w14:textId="77777777" w:rsidR="001000CD" w:rsidRPr="001000CD" w:rsidRDefault="001000CD" w:rsidP="00844708">
            <w:pPr>
              <w:rPr>
                <w:rFonts w:asciiTheme="minorHAnsi" w:hAnsiTheme="minorHAnsi" w:cstheme="minorHAnsi"/>
                <w:b/>
                <w:bCs/>
              </w:rPr>
            </w:pPr>
            <w:r w:rsidRPr="001000CD">
              <w:rPr>
                <w:rFonts w:asciiTheme="minorHAnsi" w:hAnsiTheme="minorHAnsi" w:cstheme="minorHAnsi"/>
                <w:b/>
                <w:bCs/>
              </w:rPr>
              <w:t xml:space="preserve">Programme linked to: </w:t>
            </w:r>
          </w:p>
        </w:tc>
        <w:tc>
          <w:tcPr>
            <w:tcW w:w="2835" w:type="dxa"/>
            <w:shd w:val="clear" w:color="auto" w:fill="FFFFFF" w:themeFill="background1"/>
            <w:vAlign w:val="center"/>
          </w:tcPr>
          <w:p w14:paraId="49DC5245" w14:textId="77777777" w:rsidR="001000CD" w:rsidRPr="001000CD" w:rsidRDefault="001000CD" w:rsidP="00844708">
            <w:pPr>
              <w:jc w:val="center"/>
              <w:rPr>
                <w:rFonts w:asciiTheme="minorHAnsi" w:hAnsiTheme="minorHAnsi" w:cstheme="minorHAnsi"/>
                <w:b/>
                <w:bCs/>
              </w:rPr>
            </w:pPr>
            <w:proofErr w:type="gramStart"/>
            <w:r w:rsidRPr="001000CD">
              <w:rPr>
                <w:rFonts w:asciiTheme="minorHAnsi" w:hAnsiTheme="minorHAnsi" w:cstheme="minorHAnsi"/>
              </w:rPr>
              <w:t>North East</w:t>
            </w:r>
            <w:proofErr w:type="gramEnd"/>
            <w:r w:rsidRPr="001000CD">
              <w:rPr>
                <w:rFonts w:asciiTheme="minorHAnsi" w:hAnsiTheme="minorHAnsi" w:cstheme="minorHAnsi"/>
              </w:rPr>
              <w:t xml:space="preserve"> Ambition’s Career Benchmarks: Primary Pilot</w:t>
            </w:r>
          </w:p>
        </w:tc>
        <w:tc>
          <w:tcPr>
            <w:tcW w:w="2126" w:type="dxa"/>
            <w:shd w:val="clear" w:color="auto" w:fill="0094C8"/>
            <w:vAlign w:val="center"/>
          </w:tcPr>
          <w:p w14:paraId="244CF7D6"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t>Career Benchmarks</w:t>
            </w:r>
          </w:p>
        </w:tc>
        <w:tc>
          <w:tcPr>
            <w:tcW w:w="3119" w:type="dxa"/>
            <w:vAlign w:val="center"/>
          </w:tcPr>
          <w:p w14:paraId="37CC8D42" w14:textId="77777777" w:rsidR="001000CD" w:rsidRPr="001000CD" w:rsidRDefault="001000CD" w:rsidP="00844708">
            <w:pPr>
              <w:jc w:val="center"/>
              <w:rPr>
                <w:rFonts w:asciiTheme="minorHAnsi" w:hAnsiTheme="minorHAnsi" w:cstheme="minorHAnsi"/>
                <w:i/>
                <w:iCs/>
              </w:rPr>
            </w:pPr>
            <w:r w:rsidRPr="001000CD">
              <w:rPr>
                <w:rFonts w:asciiTheme="minorHAnsi" w:hAnsiTheme="minorHAnsi" w:cstheme="minorHAnsi"/>
              </w:rPr>
              <w:t>Benchmark 2: Learning from Career and Labour Market Information</w:t>
            </w:r>
          </w:p>
        </w:tc>
      </w:tr>
      <w:tr w:rsidR="001000CD" w:rsidRPr="001000CD" w14:paraId="21EF829F" w14:textId="77777777" w:rsidTr="00591697">
        <w:trPr>
          <w:trHeight w:val="757"/>
        </w:trPr>
        <w:tc>
          <w:tcPr>
            <w:tcW w:w="1702" w:type="dxa"/>
            <w:shd w:val="clear" w:color="auto" w:fill="0094C8"/>
            <w:vAlign w:val="center"/>
          </w:tcPr>
          <w:p w14:paraId="55B289D1" w14:textId="77777777" w:rsidR="001000CD" w:rsidRPr="001000CD" w:rsidRDefault="001000CD" w:rsidP="00844708">
            <w:pPr>
              <w:rPr>
                <w:rFonts w:asciiTheme="minorHAnsi" w:hAnsiTheme="minorHAnsi" w:cstheme="minorHAnsi"/>
                <w:b/>
                <w:bCs/>
              </w:rPr>
            </w:pPr>
            <w:r w:rsidRPr="001000CD">
              <w:rPr>
                <w:rFonts w:asciiTheme="minorHAnsi" w:hAnsiTheme="minorHAnsi" w:cstheme="minorHAnsi"/>
                <w:b/>
                <w:bCs/>
              </w:rPr>
              <w:t>Benchmark characteristics link</w:t>
            </w:r>
          </w:p>
        </w:tc>
        <w:tc>
          <w:tcPr>
            <w:tcW w:w="8080" w:type="dxa"/>
            <w:gridSpan w:val="3"/>
            <w:shd w:val="clear" w:color="auto" w:fill="FFFFFF" w:themeFill="background1"/>
            <w:vAlign w:val="center"/>
          </w:tcPr>
          <w:p w14:paraId="3D5DFFFA" w14:textId="77777777" w:rsidR="001000CD" w:rsidRPr="001000CD" w:rsidRDefault="001000CD" w:rsidP="001000CD">
            <w:pPr>
              <w:pStyle w:val="ListParagraph"/>
              <w:numPr>
                <w:ilvl w:val="0"/>
                <w:numId w:val="4"/>
              </w:numPr>
              <w:spacing w:after="0" w:line="240" w:lineRule="auto"/>
              <w:rPr>
                <w:rFonts w:cstheme="minorHAnsi"/>
                <w:i/>
                <w:iCs/>
                <w:sz w:val="24"/>
                <w:szCs w:val="24"/>
              </w:rPr>
            </w:pPr>
            <w:r w:rsidRPr="001000CD">
              <w:rPr>
                <w:rFonts w:cstheme="minorHAnsi"/>
                <w:sz w:val="24"/>
                <w:szCs w:val="24"/>
              </w:rPr>
              <w:t xml:space="preserve">The school provides multiple opportunities / activities that encourage all children to explore different careers (this may also include the use of career websites and online resources). </w:t>
            </w:r>
          </w:p>
          <w:p w14:paraId="5A31E69F" w14:textId="77777777" w:rsidR="001000CD" w:rsidRPr="001000CD" w:rsidRDefault="001000CD" w:rsidP="001000CD">
            <w:pPr>
              <w:pStyle w:val="ListParagraph"/>
              <w:numPr>
                <w:ilvl w:val="0"/>
                <w:numId w:val="4"/>
              </w:numPr>
              <w:spacing w:after="0" w:line="240" w:lineRule="auto"/>
              <w:rPr>
                <w:rFonts w:cstheme="minorHAnsi"/>
                <w:i/>
                <w:iCs/>
                <w:sz w:val="24"/>
                <w:szCs w:val="24"/>
              </w:rPr>
            </w:pPr>
            <w:r w:rsidRPr="001000CD">
              <w:rPr>
                <w:rFonts w:cstheme="minorHAnsi"/>
                <w:sz w:val="24"/>
                <w:szCs w:val="24"/>
              </w:rPr>
              <w:t xml:space="preserve">Throughout their time in school (by the end of Y6 or by end of Y4 in a first school) all children have explored basic labour market information to expand their awareness of future opportunities and possibilities. </w:t>
            </w:r>
          </w:p>
          <w:p w14:paraId="47694292" w14:textId="77777777" w:rsidR="001000CD" w:rsidRPr="001000CD" w:rsidRDefault="001000CD" w:rsidP="001000CD">
            <w:pPr>
              <w:pStyle w:val="ListParagraph"/>
              <w:numPr>
                <w:ilvl w:val="0"/>
                <w:numId w:val="4"/>
              </w:numPr>
              <w:spacing w:after="0" w:line="240" w:lineRule="auto"/>
              <w:rPr>
                <w:rFonts w:cstheme="minorHAnsi"/>
                <w:i/>
                <w:iCs/>
                <w:sz w:val="24"/>
                <w:szCs w:val="24"/>
              </w:rPr>
            </w:pPr>
            <w:r w:rsidRPr="001000CD">
              <w:rPr>
                <w:rFonts w:cstheme="minorHAnsi"/>
                <w:sz w:val="24"/>
                <w:szCs w:val="24"/>
              </w:rPr>
              <w:t xml:space="preserve">Throughout their time in school (by the end of Y6 or by end of Y4 in a first school) every child has explored a range of different careers and job roles and can articulate their personal aspirations. </w:t>
            </w:r>
          </w:p>
          <w:p w14:paraId="2C2BA897" w14:textId="77777777" w:rsidR="001000CD" w:rsidRPr="001000CD" w:rsidRDefault="001000CD" w:rsidP="001000CD">
            <w:pPr>
              <w:pStyle w:val="ListParagraph"/>
              <w:numPr>
                <w:ilvl w:val="0"/>
                <w:numId w:val="4"/>
              </w:numPr>
              <w:spacing w:after="0" w:line="240" w:lineRule="auto"/>
              <w:rPr>
                <w:rFonts w:cstheme="minorHAnsi"/>
                <w:i/>
                <w:iCs/>
                <w:sz w:val="24"/>
                <w:szCs w:val="24"/>
              </w:rPr>
            </w:pPr>
            <w:r w:rsidRPr="001000CD">
              <w:rPr>
                <w:rFonts w:cstheme="minorHAnsi"/>
                <w:sz w:val="24"/>
                <w:szCs w:val="24"/>
              </w:rPr>
              <w:t>Labour Market Information is used to tackle stereotypical thinking and to raise aspirations.</w:t>
            </w:r>
          </w:p>
        </w:tc>
      </w:tr>
      <w:tr w:rsidR="001000CD" w:rsidRPr="001000CD" w14:paraId="6AA868E3" w14:textId="77777777" w:rsidTr="00591697">
        <w:trPr>
          <w:trHeight w:val="757"/>
        </w:trPr>
        <w:tc>
          <w:tcPr>
            <w:tcW w:w="1702" w:type="dxa"/>
            <w:shd w:val="clear" w:color="auto" w:fill="0094C8"/>
            <w:vAlign w:val="center"/>
          </w:tcPr>
          <w:p w14:paraId="7C72D876" w14:textId="77777777" w:rsidR="001000CD" w:rsidRPr="001000CD" w:rsidRDefault="001000CD" w:rsidP="00844708">
            <w:pPr>
              <w:rPr>
                <w:rFonts w:asciiTheme="minorHAnsi" w:hAnsiTheme="minorHAnsi" w:cstheme="minorHAnsi"/>
                <w:b/>
                <w:bCs/>
              </w:rPr>
            </w:pPr>
            <w:r w:rsidRPr="001000CD">
              <w:rPr>
                <w:rFonts w:asciiTheme="minorHAnsi" w:hAnsiTheme="minorHAnsi" w:cstheme="minorHAnsi"/>
                <w:b/>
                <w:bCs/>
              </w:rPr>
              <w:t>Age range:</w:t>
            </w:r>
          </w:p>
        </w:tc>
        <w:tc>
          <w:tcPr>
            <w:tcW w:w="2835" w:type="dxa"/>
            <w:shd w:val="clear" w:color="auto" w:fill="FFFFFF" w:themeFill="background1"/>
            <w:vAlign w:val="center"/>
          </w:tcPr>
          <w:p w14:paraId="5CE72ABD"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t xml:space="preserve">KS2 </w:t>
            </w:r>
          </w:p>
        </w:tc>
        <w:tc>
          <w:tcPr>
            <w:tcW w:w="2126" w:type="dxa"/>
            <w:shd w:val="clear" w:color="auto" w:fill="0094C8"/>
            <w:vAlign w:val="center"/>
          </w:tcPr>
          <w:p w14:paraId="2B5F88E0"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t>Number of participants:</w:t>
            </w:r>
          </w:p>
        </w:tc>
        <w:tc>
          <w:tcPr>
            <w:tcW w:w="3119" w:type="dxa"/>
            <w:vAlign w:val="center"/>
          </w:tcPr>
          <w:p w14:paraId="0B12C8A7"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t>Whole class</w:t>
            </w:r>
          </w:p>
        </w:tc>
      </w:tr>
      <w:tr w:rsidR="001000CD" w:rsidRPr="001000CD" w14:paraId="516B82D6" w14:textId="77777777" w:rsidTr="00591697">
        <w:trPr>
          <w:trHeight w:val="757"/>
        </w:trPr>
        <w:tc>
          <w:tcPr>
            <w:tcW w:w="1702" w:type="dxa"/>
            <w:shd w:val="clear" w:color="auto" w:fill="0094C8"/>
            <w:vAlign w:val="center"/>
          </w:tcPr>
          <w:p w14:paraId="59CCAB79" w14:textId="77777777" w:rsidR="001000CD" w:rsidRPr="001000CD" w:rsidRDefault="001000CD" w:rsidP="00844708">
            <w:pPr>
              <w:rPr>
                <w:rFonts w:asciiTheme="minorHAnsi" w:hAnsiTheme="minorHAnsi" w:cstheme="minorHAnsi"/>
                <w:b/>
                <w:bCs/>
              </w:rPr>
            </w:pPr>
            <w:r w:rsidRPr="001000CD">
              <w:rPr>
                <w:rFonts w:asciiTheme="minorHAnsi" w:hAnsiTheme="minorHAnsi" w:cstheme="minorHAnsi"/>
                <w:b/>
                <w:bCs/>
              </w:rPr>
              <w:t>Expected duration:</w:t>
            </w:r>
          </w:p>
        </w:tc>
        <w:tc>
          <w:tcPr>
            <w:tcW w:w="2835" w:type="dxa"/>
            <w:shd w:val="clear" w:color="auto" w:fill="FFFFFF" w:themeFill="background1"/>
            <w:vAlign w:val="center"/>
          </w:tcPr>
          <w:p w14:paraId="1BDB2716"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t>60 – 90 minutes</w:t>
            </w:r>
          </w:p>
        </w:tc>
        <w:tc>
          <w:tcPr>
            <w:tcW w:w="2126" w:type="dxa"/>
            <w:shd w:val="clear" w:color="auto" w:fill="0094C8"/>
            <w:vAlign w:val="center"/>
          </w:tcPr>
          <w:p w14:paraId="41774092"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t>Room requirements:</w:t>
            </w:r>
          </w:p>
        </w:tc>
        <w:tc>
          <w:tcPr>
            <w:tcW w:w="3119" w:type="dxa"/>
            <w:vAlign w:val="center"/>
          </w:tcPr>
          <w:p w14:paraId="16F5091E"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t>Classroom with Smart Board or projector to share PowerPoint</w:t>
            </w:r>
          </w:p>
        </w:tc>
      </w:tr>
      <w:tr w:rsidR="001000CD" w:rsidRPr="001000CD" w14:paraId="214241CC" w14:textId="77777777" w:rsidTr="00591697">
        <w:trPr>
          <w:trHeight w:val="1427"/>
        </w:trPr>
        <w:tc>
          <w:tcPr>
            <w:tcW w:w="1702" w:type="dxa"/>
            <w:shd w:val="clear" w:color="auto" w:fill="0094C8"/>
            <w:vAlign w:val="center"/>
          </w:tcPr>
          <w:p w14:paraId="24873BC3" w14:textId="77777777" w:rsidR="001000CD" w:rsidRPr="001000CD" w:rsidRDefault="001000CD" w:rsidP="00844708">
            <w:pPr>
              <w:rPr>
                <w:rFonts w:asciiTheme="minorHAnsi" w:hAnsiTheme="minorHAnsi" w:cstheme="minorHAnsi"/>
              </w:rPr>
            </w:pPr>
            <w:r w:rsidRPr="001000CD">
              <w:rPr>
                <w:rFonts w:asciiTheme="minorHAnsi" w:hAnsiTheme="minorHAnsi" w:cstheme="minorHAnsi"/>
                <w:b/>
                <w:bCs/>
              </w:rPr>
              <w:t>Learning objectives</w:t>
            </w:r>
            <w:r w:rsidRPr="001000CD">
              <w:rPr>
                <w:rFonts w:asciiTheme="minorHAnsi" w:hAnsiTheme="minorHAnsi" w:cstheme="minorHAnsi"/>
              </w:rPr>
              <w:t>:</w:t>
            </w:r>
          </w:p>
          <w:p w14:paraId="730C7084" w14:textId="77777777" w:rsidR="001000CD" w:rsidRPr="001000CD" w:rsidRDefault="001000CD" w:rsidP="00844708">
            <w:pPr>
              <w:rPr>
                <w:rFonts w:asciiTheme="minorHAnsi" w:hAnsiTheme="minorHAnsi" w:cstheme="minorHAnsi"/>
              </w:rPr>
            </w:pPr>
          </w:p>
        </w:tc>
        <w:tc>
          <w:tcPr>
            <w:tcW w:w="8080" w:type="dxa"/>
            <w:gridSpan w:val="3"/>
            <w:vAlign w:val="center"/>
          </w:tcPr>
          <w:p w14:paraId="3F457F80" w14:textId="77777777" w:rsidR="001000CD" w:rsidRPr="001000CD" w:rsidRDefault="001000CD" w:rsidP="001000CD">
            <w:pPr>
              <w:pStyle w:val="ListParagraph"/>
              <w:numPr>
                <w:ilvl w:val="0"/>
                <w:numId w:val="2"/>
              </w:numPr>
              <w:spacing w:after="0" w:line="240" w:lineRule="auto"/>
              <w:rPr>
                <w:rFonts w:cstheme="minorHAnsi"/>
                <w:sz w:val="24"/>
                <w:szCs w:val="24"/>
              </w:rPr>
            </w:pPr>
            <w:r w:rsidRPr="001000CD">
              <w:rPr>
                <w:rFonts w:cstheme="minorHAnsi"/>
                <w:sz w:val="24"/>
                <w:szCs w:val="24"/>
              </w:rPr>
              <w:t>Learn about passenger transport and freight transport.</w:t>
            </w:r>
          </w:p>
          <w:p w14:paraId="68391B9A" w14:textId="77777777" w:rsidR="001000CD" w:rsidRPr="001000CD" w:rsidRDefault="001000CD" w:rsidP="001000CD">
            <w:pPr>
              <w:pStyle w:val="ListParagraph"/>
              <w:numPr>
                <w:ilvl w:val="0"/>
                <w:numId w:val="2"/>
              </w:numPr>
              <w:spacing w:after="0" w:line="240" w:lineRule="auto"/>
              <w:rPr>
                <w:rFonts w:cstheme="minorHAnsi"/>
                <w:sz w:val="24"/>
                <w:szCs w:val="24"/>
              </w:rPr>
            </w:pPr>
            <w:r w:rsidRPr="001000CD">
              <w:rPr>
                <w:rFonts w:cstheme="minorHAnsi"/>
                <w:sz w:val="24"/>
                <w:szCs w:val="24"/>
              </w:rPr>
              <w:t>Learn new vocabulary linked to transport</w:t>
            </w:r>
          </w:p>
          <w:p w14:paraId="71E4D56F" w14:textId="77777777" w:rsidR="001000CD" w:rsidRPr="001000CD" w:rsidRDefault="001000CD" w:rsidP="001000CD">
            <w:pPr>
              <w:numPr>
                <w:ilvl w:val="0"/>
                <w:numId w:val="2"/>
              </w:numPr>
              <w:spacing w:line="259" w:lineRule="auto"/>
              <w:rPr>
                <w:rFonts w:asciiTheme="minorHAnsi" w:hAnsiTheme="minorHAnsi" w:cstheme="minorHAnsi"/>
              </w:rPr>
            </w:pPr>
            <w:r w:rsidRPr="001000CD">
              <w:rPr>
                <w:rFonts w:asciiTheme="minorHAnsi" w:hAnsiTheme="minorHAnsi" w:cstheme="minorHAnsi"/>
              </w:rPr>
              <w:t>Gain an awareness of the different job roles in transport and how these may be appealing as a future career.</w:t>
            </w:r>
          </w:p>
          <w:p w14:paraId="72DCF224" w14:textId="77777777" w:rsidR="001000CD" w:rsidRPr="001000CD" w:rsidRDefault="001000CD" w:rsidP="001000CD">
            <w:pPr>
              <w:numPr>
                <w:ilvl w:val="0"/>
                <w:numId w:val="2"/>
              </w:numPr>
              <w:spacing w:line="259" w:lineRule="auto"/>
              <w:rPr>
                <w:rFonts w:asciiTheme="minorHAnsi" w:hAnsiTheme="minorHAnsi" w:cstheme="minorHAnsi"/>
              </w:rPr>
            </w:pPr>
            <w:r w:rsidRPr="001000CD">
              <w:rPr>
                <w:rFonts w:asciiTheme="minorHAnsi" w:hAnsiTheme="minorHAnsi" w:cstheme="minorHAnsi"/>
              </w:rPr>
              <w:t>Gain an understanding of what skills and academic subjects are required for roles in this sector.</w:t>
            </w:r>
          </w:p>
        </w:tc>
      </w:tr>
      <w:tr w:rsidR="001000CD" w:rsidRPr="001000CD" w14:paraId="6E336082" w14:textId="77777777" w:rsidTr="00591697">
        <w:trPr>
          <w:trHeight w:val="874"/>
        </w:trPr>
        <w:tc>
          <w:tcPr>
            <w:tcW w:w="1702" w:type="dxa"/>
            <w:shd w:val="clear" w:color="auto" w:fill="0094C8"/>
            <w:vAlign w:val="center"/>
          </w:tcPr>
          <w:p w14:paraId="05E2E62F" w14:textId="77777777" w:rsidR="001000CD" w:rsidRPr="001000CD" w:rsidRDefault="001000CD" w:rsidP="00844708">
            <w:pPr>
              <w:rPr>
                <w:rFonts w:asciiTheme="minorHAnsi" w:hAnsiTheme="minorHAnsi" w:cstheme="minorHAnsi"/>
                <w:b/>
                <w:bCs/>
              </w:rPr>
            </w:pPr>
            <w:r w:rsidRPr="001000CD">
              <w:rPr>
                <w:rFonts w:asciiTheme="minorHAnsi" w:hAnsiTheme="minorHAnsi" w:cstheme="minorHAnsi"/>
                <w:b/>
                <w:bCs/>
              </w:rPr>
              <w:t>Links to curriculum:</w:t>
            </w:r>
          </w:p>
        </w:tc>
        <w:tc>
          <w:tcPr>
            <w:tcW w:w="8080" w:type="dxa"/>
            <w:gridSpan w:val="3"/>
            <w:vAlign w:val="center"/>
          </w:tcPr>
          <w:p w14:paraId="6CA55FF4" w14:textId="77777777" w:rsidR="001000CD" w:rsidRPr="001000CD" w:rsidRDefault="001000CD" w:rsidP="00844708">
            <w:pPr>
              <w:pStyle w:val="ListParagraph"/>
              <w:rPr>
                <w:rStyle w:val="eop"/>
                <w:rFonts w:eastAsiaTheme="minorEastAsia" w:cstheme="minorHAnsi"/>
                <w:color w:val="000000" w:themeColor="text1"/>
                <w:kern w:val="24"/>
                <w:sz w:val="24"/>
                <w:szCs w:val="24"/>
              </w:rPr>
            </w:pPr>
          </w:p>
          <w:p w14:paraId="1F5F0D67" w14:textId="77777777" w:rsidR="001000CD" w:rsidRPr="001000CD" w:rsidRDefault="001000CD" w:rsidP="001000CD">
            <w:pPr>
              <w:pStyle w:val="ListParagraph"/>
              <w:numPr>
                <w:ilvl w:val="0"/>
                <w:numId w:val="3"/>
              </w:numPr>
              <w:spacing w:after="0" w:line="240" w:lineRule="auto"/>
              <w:textAlignment w:val="baseline"/>
              <w:rPr>
                <w:rFonts w:cstheme="minorHAnsi"/>
                <w:sz w:val="24"/>
                <w:szCs w:val="24"/>
              </w:rPr>
            </w:pPr>
            <w:r w:rsidRPr="001000CD">
              <w:rPr>
                <w:rStyle w:val="eop"/>
                <w:rFonts w:cstheme="minorHAnsi"/>
                <w:b/>
                <w:sz w:val="24"/>
                <w:szCs w:val="24"/>
              </w:rPr>
              <w:t xml:space="preserve">English: </w:t>
            </w:r>
            <w:r w:rsidRPr="001000CD">
              <w:rPr>
                <w:rStyle w:val="normaltextrun"/>
                <w:rFonts w:cstheme="minorHAnsi"/>
                <w:color w:val="000000"/>
                <w:sz w:val="24"/>
                <w:szCs w:val="24"/>
              </w:rPr>
              <w:t xml:space="preserve">Developing active listening skills. Learning new vocabulary. </w:t>
            </w:r>
          </w:p>
          <w:p w14:paraId="1C91E257" w14:textId="77777777" w:rsidR="001000CD" w:rsidRPr="001000CD" w:rsidRDefault="001000CD" w:rsidP="001000CD">
            <w:pPr>
              <w:pStyle w:val="ListParagraph"/>
              <w:numPr>
                <w:ilvl w:val="0"/>
                <w:numId w:val="3"/>
              </w:numPr>
              <w:spacing w:after="0" w:line="240" w:lineRule="auto"/>
              <w:rPr>
                <w:rFonts w:eastAsiaTheme="minorEastAsia" w:cstheme="minorHAnsi"/>
                <w:color w:val="000000" w:themeColor="text1"/>
                <w:kern w:val="24"/>
                <w:sz w:val="24"/>
                <w:szCs w:val="24"/>
              </w:rPr>
            </w:pPr>
            <w:r w:rsidRPr="001000CD">
              <w:rPr>
                <w:rFonts w:eastAsiaTheme="minorEastAsia" w:cstheme="minorHAnsi"/>
                <w:b/>
                <w:bCs/>
                <w:color w:val="000000" w:themeColor="text1"/>
                <w:kern w:val="24"/>
                <w:sz w:val="24"/>
                <w:szCs w:val="24"/>
              </w:rPr>
              <w:t>Art and Design</w:t>
            </w:r>
            <w:r w:rsidRPr="001000CD">
              <w:rPr>
                <w:rFonts w:eastAsiaTheme="minorEastAsia" w:cstheme="minorHAnsi"/>
                <w:color w:val="000000" w:themeColor="text1"/>
                <w:kern w:val="24"/>
                <w:sz w:val="24"/>
                <w:szCs w:val="24"/>
              </w:rPr>
              <w:t>: Produce creative work, exploring their ideas.</w:t>
            </w:r>
          </w:p>
          <w:p w14:paraId="23A4E6BE" w14:textId="77777777" w:rsidR="001000CD" w:rsidRPr="001000CD" w:rsidRDefault="001000CD" w:rsidP="001000CD">
            <w:pPr>
              <w:pStyle w:val="paragraph"/>
              <w:numPr>
                <w:ilvl w:val="0"/>
                <w:numId w:val="3"/>
              </w:numPr>
              <w:spacing w:before="0" w:beforeAutospacing="0" w:after="0" w:afterAutospacing="0"/>
              <w:textAlignment w:val="baseline"/>
              <w:rPr>
                <w:rFonts w:asciiTheme="minorHAnsi" w:hAnsiTheme="minorHAnsi" w:cstheme="minorHAnsi"/>
              </w:rPr>
            </w:pPr>
            <w:r w:rsidRPr="001000CD">
              <w:rPr>
                <w:rStyle w:val="normaltextrun"/>
                <w:rFonts w:asciiTheme="minorHAnsi" w:hAnsiTheme="minorHAnsi" w:cstheme="minorHAnsi"/>
                <w:b/>
                <w:bCs/>
                <w:color w:val="000000"/>
                <w:shd w:val="clear" w:color="auto" w:fill="FFFFFF"/>
              </w:rPr>
              <w:t>PSHEE: </w:t>
            </w:r>
            <w:r w:rsidRPr="001000CD">
              <w:rPr>
                <w:rFonts w:asciiTheme="minorHAnsi" w:hAnsiTheme="minorHAnsi" w:cstheme="minorHAnsi"/>
              </w:rPr>
              <w:t>Identifying skills and career opportunities.</w:t>
            </w:r>
          </w:p>
          <w:p w14:paraId="0834D746" w14:textId="77777777" w:rsidR="001000CD" w:rsidRPr="001000CD" w:rsidRDefault="001000CD" w:rsidP="00844708">
            <w:pPr>
              <w:rPr>
                <w:rFonts w:asciiTheme="minorHAnsi" w:hAnsiTheme="minorHAnsi" w:cstheme="minorHAnsi"/>
              </w:rPr>
            </w:pPr>
          </w:p>
        </w:tc>
      </w:tr>
      <w:tr w:rsidR="001000CD" w:rsidRPr="001000CD" w14:paraId="5BEB1D33" w14:textId="77777777" w:rsidTr="00591697">
        <w:trPr>
          <w:trHeight w:val="844"/>
        </w:trPr>
        <w:tc>
          <w:tcPr>
            <w:tcW w:w="1702" w:type="dxa"/>
            <w:shd w:val="clear" w:color="auto" w:fill="0094C8"/>
            <w:vAlign w:val="center"/>
          </w:tcPr>
          <w:p w14:paraId="440A5163" w14:textId="77777777" w:rsidR="001000CD" w:rsidRPr="001000CD" w:rsidRDefault="001000CD" w:rsidP="00844708">
            <w:pPr>
              <w:rPr>
                <w:rFonts w:asciiTheme="minorHAnsi" w:hAnsiTheme="minorHAnsi" w:cstheme="minorHAnsi"/>
                <w:b/>
                <w:bCs/>
              </w:rPr>
            </w:pPr>
            <w:r w:rsidRPr="001000CD">
              <w:rPr>
                <w:rFonts w:asciiTheme="minorHAnsi" w:hAnsiTheme="minorHAnsi" w:cstheme="minorHAnsi"/>
                <w:b/>
                <w:bCs/>
              </w:rPr>
              <w:lastRenderedPageBreak/>
              <w:t>Resources required:</w:t>
            </w:r>
          </w:p>
        </w:tc>
        <w:tc>
          <w:tcPr>
            <w:tcW w:w="8080" w:type="dxa"/>
            <w:gridSpan w:val="3"/>
            <w:vAlign w:val="center"/>
          </w:tcPr>
          <w:p w14:paraId="5AE12E09" w14:textId="77777777" w:rsidR="001000CD" w:rsidRPr="001000CD" w:rsidRDefault="001000CD" w:rsidP="00844708">
            <w:pPr>
              <w:rPr>
                <w:rFonts w:asciiTheme="minorHAnsi" w:hAnsiTheme="minorHAnsi" w:cstheme="minorHAnsi"/>
              </w:rPr>
            </w:pPr>
            <w:r w:rsidRPr="001000CD">
              <w:rPr>
                <w:rFonts w:asciiTheme="minorHAnsi" w:hAnsiTheme="minorHAnsi" w:cstheme="minorHAnsi"/>
              </w:rPr>
              <w:t>Active Listening Pupil Worksheet – 1 copy per pupil</w:t>
            </w:r>
          </w:p>
          <w:p w14:paraId="0BAFFEC4" w14:textId="77777777" w:rsidR="001000CD" w:rsidRPr="001000CD" w:rsidRDefault="001000CD" w:rsidP="00844708">
            <w:pPr>
              <w:rPr>
                <w:rFonts w:asciiTheme="minorHAnsi" w:hAnsiTheme="minorHAnsi" w:cstheme="minorHAnsi"/>
              </w:rPr>
            </w:pPr>
            <w:r w:rsidRPr="001000CD">
              <w:rPr>
                <w:rFonts w:asciiTheme="minorHAnsi" w:hAnsiTheme="minorHAnsi" w:cstheme="minorHAnsi"/>
              </w:rPr>
              <w:t xml:space="preserve">Challenge 1 - Map Pupil Worksheet – 1 copy per pupil, </w:t>
            </w:r>
            <w:proofErr w:type="gramStart"/>
            <w:r w:rsidRPr="001000CD">
              <w:rPr>
                <w:rFonts w:asciiTheme="minorHAnsi" w:hAnsiTheme="minorHAnsi" w:cstheme="minorHAnsi"/>
              </w:rPr>
              <w:t>pair</w:t>
            </w:r>
            <w:proofErr w:type="gramEnd"/>
            <w:r w:rsidRPr="001000CD">
              <w:rPr>
                <w:rFonts w:asciiTheme="minorHAnsi" w:hAnsiTheme="minorHAnsi" w:cstheme="minorHAnsi"/>
              </w:rPr>
              <w:t xml:space="preserve"> or group</w:t>
            </w:r>
          </w:p>
          <w:p w14:paraId="79CD6377" w14:textId="77777777" w:rsidR="001000CD" w:rsidRPr="001000CD" w:rsidRDefault="001000CD" w:rsidP="00844708">
            <w:pPr>
              <w:rPr>
                <w:rFonts w:asciiTheme="minorHAnsi" w:hAnsiTheme="minorHAnsi" w:cstheme="minorHAnsi"/>
              </w:rPr>
            </w:pPr>
            <w:r w:rsidRPr="001000CD">
              <w:rPr>
                <w:rFonts w:asciiTheme="minorHAnsi" w:hAnsiTheme="minorHAnsi" w:cstheme="minorHAnsi"/>
              </w:rPr>
              <w:t xml:space="preserve">Challenge 1 – Feature Cards – 1 copy per pupil, </w:t>
            </w:r>
            <w:proofErr w:type="gramStart"/>
            <w:r w:rsidRPr="001000CD">
              <w:rPr>
                <w:rFonts w:asciiTheme="minorHAnsi" w:hAnsiTheme="minorHAnsi" w:cstheme="minorHAnsi"/>
              </w:rPr>
              <w:t>pair</w:t>
            </w:r>
            <w:proofErr w:type="gramEnd"/>
            <w:r w:rsidRPr="001000CD">
              <w:rPr>
                <w:rFonts w:asciiTheme="minorHAnsi" w:hAnsiTheme="minorHAnsi" w:cstheme="minorHAnsi"/>
              </w:rPr>
              <w:t xml:space="preserve"> or group</w:t>
            </w:r>
          </w:p>
          <w:p w14:paraId="576DCA42" w14:textId="77777777" w:rsidR="001000CD" w:rsidRPr="001000CD" w:rsidRDefault="001000CD" w:rsidP="00844708">
            <w:pPr>
              <w:rPr>
                <w:rFonts w:asciiTheme="minorHAnsi" w:hAnsiTheme="minorHAnsi" w:cstheme="minorHAnsi"/>
              </w:rPr>
            </w:pPr>
            <w:r w:rsidRPr="001000CD">
              <w:rPr>
                <w:rFonts w:asciiTheme="minorHAnsi" w:hAnsiTheme="minorHAnsi" w:cstheme="minorHAnsi"/>
              </w:rPr>
              <w:t>Challenge 2 – Transport Manager Pupil Worksheet – 1 copy per pupil</w:t>
            </w:r>
          </w:p>
          <w:p w14:paraId="29F533E6" w14:textId="77777777" w:rsidR="001000CD" w:rsidRPr="001000CD" w:rsidRDefault="001000CD" w:rsidP="00844708">
            <w:pPr>
              <w:rPr>
                <w:rFonts w:asciiTheme="minorHAnsi" w:hAnsiTheme="minorHAnsi" w:cstheme="minorHAnsi"/>
              </w:rPr>
            </w:pPr>
            <w:r w:rsidRPr="001000CD">
              <w:rPr>
                <w:rFonts w:asciiTheme="minorHAnsi" w:hAnsiTheme="minorHAnsi" w:cstheme="minorHAnsi"/>
              </w:rPr>
              <w:t>Challenge 3 – Health &amp; Safety Pupil Worksheet – 1 copy per pupil</w:t>
            </w:r>
          </w:p>
          <w:p w14:paraId="3ED4C3F0" w14:textId="77777777" w:rsidR="001000CD" w:rsidRPr="001000CD" w:rsidRDefault="001000CD" w:rsidP="00844708">
            <w:pPr>
              <w:rPr>
                <w:rFonts w:asciiTheme="minorHAnsi" w:hAnsiTheme="minorHAnsi" w:cstheme="minorHAnsi"/>
              </w:rPr>
            </w:pPr>
            <w:r w:rsidRPr="001000CD">
              <w:rPr>
                <w:rFonts w:asciiTheme="minorHAnsi" w:hAnsiTheme="minorHAnsi" w:cstheme="minorHAnsi"/>
              </w:rPr>
              <w:t>Challenge 4 - Customer Experience Pupil Worksheet – 1 copy per pupil</w:t>
            </w:r>
          </w:p>
          <w:p w14:paraId="036DAFAC" w14:textId="77777777" w:rsidR="001000CD" w:rsidRPr="001000CD" w:rsidRDefault="001000CD" w:rsidP="00844708">
            <w:pPr>
              <w:rPr>
                <w:rFonts w:asciiTheme="minorHAnsi" w:hAnsiTheme="minorHAnsi" w:cstheme="minorHAnsi"/>
              </w:rPr>
            </w:pPr>
            <w:r w:rsidRPr="001000CD">
              <w:rPr>
                <w:rFonts w:asciiTheme="minorHAnsi" w:hAnsiTheme="minorHAnsi" w:cstheme="minorHAnsi"/>
              </w:rPr>
              <w:t>I Could Be Pupil Worksheet – 1 copy per pupil</w:t>
            </w:r>
          </w:p>
          <w:p w14:paraId="21F91907" w14:textId="77777777" w:rsidR="001000CD" w:rsidRPr="001000CD" w:rsidRDefault="001000CD" w:rsidP="00844708">
            <w:pPr>
              <w:rPr>
                <w:rFonts w:asciiTheme="minorHAnsi" w:hAnsiTheme="minorHAnsi" w:cstheme="minorHAnsi"/>
              </w:rPr>
            </w:pPr>
            <w:r w:rsidRPr="001000CD">
              <w:rPr>
                <w:rFonts w:asciiTheme="minorHAnsi" w:hAnsiTheme="minorHAnsi" w:cstheme="minorHAnsi"/>
              </w:rPr>
              <w:t>Plain paper for noting down quiz answers</w:t>
            </w:r>
          </w:p>
          <w:p w14:paraId="6C41D637" w14:textId="77777777" w:rsidR="001000CD" w:rsidRPr="001000CD" w:rsidRDefault="001000CD" w:rsidP="00844708">
            <w:pPr>
              <w:rPr>
                <w:rFonts w:asciiTheme="minorHAnsi" w:hAnsiTheme="minorHAnsi" w:cstheme="minorHAnsi"/>
              </w:rPr>
            </w:pPr>
            <w:r w:rsidRPr="001000CD">
              <w:rPr>
                <w:rFonts w:asciiTheme="minorHAnsi" w:hAnsiTheme="minorHAnsi" w:cstheme="minorHAnsi"/>
              </w:rPr>
              <w:t xml:space="preserve">Pencils and </w:t>
            </w:r>
            <w:proofErr w:type="spellStart"/>
            <w:r w:rsidRPr="001000CD">
              <w:rPr>
                <w:rFonts w:asciiTheme="minorHAnsi" w:hAnsiTheme="minorHAnsi" w:cstheme="minorHAnsi"/>
              </w:rPr>
              <w:t>colouring</w:t>
            </w:r>
            <w:proofErr w:type="spellEnd"/>
            <w:r w:rsidRPr="001000CD">
              <w:rPr>
                <w:rFonts w:asciiTheme="minorHAnsi" w:hAnsiTheme="minorHAnsi" w:cstheme="minorHAnsi"/>
              </w:rPr>
              <w:t xml:space="preserve"> pens/pencils</w:t>
            </w:r>
          </w:p>
          <w:p w14:paraId="34C3F06C" w14:textId="77777777" w:rsidR="001000CD" w:rsidRPr="001000CD" w:rsidRDefault="001000CD" w:rsidP="00844708">
            <w:pPr>
              <w:rPr>
                <w:rFonts w:asciiTheme="minorHAnsi" w:hAnsiTheme="minorHAnsi" w:cstheme="minorHAnsi"/>
              </w:rPr>
            </w:pPr>
          </w:p>
        </w:tc>
      </w:tr>
      <w:tr w:rsidR="001000CD" w:rsidRPr="001000CD" w14:paraId="217B96F2" w14:textId="77777777" w:rsidTr="00591697">
        <w:trPr>
          <w:trHeight w:hRule="exact" w:val="454"/>
        </w:trPr>
        <w:tc>
          <w:tcPr>
            <w:tcW w:w="1702" w:type="dxa"/>
            <w:shd w:val="clear" w:color="auto" w:fill="0094C8"/>
            <w:vAlign w:val="center"/>
          </w:tcPr>
          <w:p w14:paraId="65CC0FAE"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t>Activity 1</w:t>
            </w:r>
          </w:p>
        </w:tc>
        <w:tc>
          <w:tcPr>
            <w:tcW w:w="4961" w:type="dxa"/>
            <w:gridSpan w:val="2"/>
            <w:shd w:val="clear" w:color="auto" w:fill="0094C8"/>
            <w:vAlign w:val="center"/>
          </w:tcPr>
          <w:p w14:paraId="60828477"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t>Introduction to Transport</w:t>
            </w:r>
          </w:p>
        </w:tc>
        <w:tc>
          <w:tcPr>
            <w:tcW w:w="3119" w:type="dxa"/>
            <w:shd w:val="clear" w:color="auto" w:fill="0094C8"/>
            <w:vAlign w:val="center"/>
          </w:tcPr>
          <w:p w14:paraId="0A20A58C"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t>10 minutes</w:t>
            </w:r>
          </w:p>
        </w:tc>
      </w:tr>
      <w:tr w:rsidR="001000CD" w:rsidRPr="001000CD" w14:paraId="58F8464A" w14:textId="77777777" w:rsidTr="001000CD">
        <w:tc>
          <w:tcPr>
            <w:tcW w:w="9782" w:type="dxa"/>
            <w:gridSpan w:val="4"/>
            <w:vAlign w:val="center"/>
          </w:tcPr>
          <w:p w14:paraId="01174C15" w14:textId="77777777" w:rsidR="006B39C4" w:rsidRDefault="006B39C4" w:rsidP="00844708">
            <w:pPr>
              <w:rPr>
                <w:rFonts w:asciiTheme="minorHAnsi" w:hAnsiTheme="minorHAnsi" w:cstheme="minorHAnsi"/>
                <w:b/>
                <w:bCs/>
              </w:rPr>
            </w:pPr>
          </w:p>
          <w:p w14:paraId="1D5A8667" w14:textId="4202D0F6" w:rsidR="001000CD" w:rsidRPr="001000CD" w:rsidRDefault="001000CD" w:rsidP="00844708">
            <w:pPr>
              <w:rPr>
                <w:rFonts w:asciiTheme="minorHAnsi" w:hAnsiTheme="minorHAnsi" w:cstheme="minorHAnsi"/>
              </w:rPr>
            </w:pPr>
            <w:r w:rsidRPr="001000CD">
              <w:rPr>
                <w:rFonts w:asciiTheme="minorHAnsi" w:hAnsiTheme="minorHAnsi" w:cstheme="minorHAnsi"/>
                <w:b/>
                <w:bCs/>
              </w:rPr>
              <w:t>Slide 1-6:</w:t>
            </w:r>
            <w:r w:rsidRPr="001000CD">
              <w:rPr>
                <w:rFonts w:asciiTheme="minorHAnsi" w:hAnsiTheme="minorHAnsi" w:cstheme="minorHAnsi"/>
              </w:rPr>
              <w:t xml:space="preserve"> Session aims and introducing Transport. Warm up activity (to be completed with a partner) think of 3 reasons why we need transport. Discuss with the class what they already know about types of transport. </w:t>
            </w:r>
          </w:p>
          <w:p w14:paraId="34E2D1A5" w14:textId="77777777" w:rsidR="001000CD" w:rsidRPr="001000CD" w:rsidRDefault="001000CD" w:rsidP="00844708">
            <w:pPr>
              <w:rPr>
                <w:rFonts w:asciiTheme="minorHAnsi" w:hAnsiTheme="minorHAnsi" w:cstheme="minorHAnsi"/>
              </w:rPr>
            </w:pPr>
          </w:p>
          <w:p w14:paraId="72BEC494" w14:textId="1A301784" w:rsidR="001000CD" w:rsidRPr="001000CD" w:rsidRDefault="001000CD" w:rsidP="00844708">
            <w:pPr>
              <w:rPr>
                <w:rFonts w:asciiTheme="minorHAnsi" w:hAnsiTheme="minorHAnsi" w:cstheme="minorHAnsi"/>
              </w:rPr>
            </w:pPr>
            <w:r w:rsidRPr="001000CD">
              <w:rPr>
                <w:rFonts w:asciiTheme="minorHAnsi" w:hAnsiTheme="minorHAnsi" w:cstheme="minorHAnsi"/>
                <w:b/>
                <w:bCs/>
              </w:rPr>
              <w:t>Slides 7-10</w:t>
            </w:r>
            <w:r w:rsidRPr="001000CD">
              <w:rPr>
                <w:rFonts w:asciiTheme="minorHAnsi" w:hAnsiTheme="minorHAnsi" w:cstheme="minorHAnsi"/>
              </w:rPr>
              <w:t xml:space="preserve"> introduce some of the vocabulary featured in the video. Before revealing the simple definitions, see if pupils know what each word means. </w:t>
            </w:r>
          </w:p>
          <w:p w14:paraId="1B885A2E" w14:textId="77777777" w:rsidR="001000CD" w:rsidRPr="001000CD" w:rsidRDefault="001000CD" w:rsidP="00844708">
            <w:pPr>
              <w:jc w:val="center"/>
              <w:rPr>
                <w:rFonts w:asciiTheme="minorHAnsi" w:hAnsiTheme="minorHAnsi" w:cstheme="minorHAnsi"/>
              </w:rPr>
            </w:pPr>
          </w:p>
        </w:tc>
      </w:tr>
      <w:tr w:rsidR="001000CD" w:rsidRPr="001000CD" w14:paraId="2E3670B3" w14:textId="77777777" w:rsidTr="00591697">
        <w:trPr>
          <w:trHeight w:hRule="exact" w:val="454"/>
        </w:trPr>
        <w:tc>
          <w:tcPr>
            <w:tcW w:w="1702" w:type="dxa"/>
            <w:shd w:val="clear" w:color="auto" w:fill="0094C8"/>
            <w:vAlign w:val="center"/>
          </w:tcPr>
          <w:p w14:paraId="47AD6BD6" w14:textId="77777777" w:rsidR="001000CD" w:rsidRPr="001000CD" w:rsidRDefault="001000CD" w:rsidP="00844708">
            <w:pPr>
              <w:jc w:val="center"/>
              <w:rPr>
                <w:rFonts w:asciiTheme="minorHAnsi" w:hAnsiTheme="minorHAnsi" w:cstheme="minorHAnsi"/>
              </w:rPr>
            </w:pPr>
            <w:r w:rsidRPr="001000CD">
              <w:rPr>
                <w:rFonts w:asciiTheme="minorHAnsi" w:hAnsiTheme="minorHAnsi" w:cstheme="minorHAnsi"/>
                <w:b/>
                <w:bCs/>
              </w:rPr>
              <w:t>Activity 2</w:t>
            </w:r>
          </w:p>
        </w:tc>
        <w:tc>
          <w:tcPr>
            <w:tcW w:w="4961" w:type="dxa"/>
            <w:gridSpan w:val="2"/>
            <w:shd w:val="clear" w:color="auto" w:fill="0094C8"/>
            <w:vAlign w:val="center"/>
          </w:tcPr>
          <w:p w14:paraId="630EBA3F"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t>Video, active listening &amp; quiz</w:t>
            </w:r>
          </w:p>
        </w:tc>
        <w:tc>
          <w:tcPr>
            <w:tcW w:w="3119" w:type="dxa"/>
            <w:shd w:val="clear" w:color="auto" w:fill="0094C8"/>
            <w:vAlign w:val="center"/>
          </w:tcPr>
          <w:p w14:paraId="470BE3FE" w14:textId="77777777" w:rsidR="001000CD" w:rsidRPr="001000CD" w:rsidRDefault="001000CD" w:rsidP="00844708">
            <w:pPr>
              <w:jc w:val="center"/>
              <w:rPr>
                <w:rFonts w:asciiTheme="minorHAnsi" w:hAnsiTheme="minorHAnsi" w:cstheme="minorHAnsi"/>
              </w:rPr>
            </w:pPr>
            <w:r w:rsidRPr="001000CD">
              <w:rPr>
                <w:rFonts w:asciiTheme="minorHAnsi" w:hAnsiTheme="minorHAnsi" w:cstheme="minorHAnsi"/>
                <w:b/>
                <w:bCs/>
              </w:rPr>
              <w:t xml:space="preserve">20 minutes </w:t>
            </w:r>
          </w:p>
        </w:tc>
      </w:tr>
      <w:tr w:rsidR="001000CD" w:rsidRPr="001000CD" w14:paraId="3A244898" w14:textId="77777777" w:rsidTr="001000CD">
        <w:tc>
          <w:tcPr>
            <w:tcW w:w="9782" w:type="dxa"/>
            <w:gridSpan w:val="4"/>
            <w:vAlign w:val="center"/>
          </w:tcPr>
          <w:p w14:paraId="798E4C4E" w14:textId="77777777" w:rsidR="001000CD" w:rsidRPr="001000CD" w:rsidRDefault="001000CD" w:rsidP="00844708">
            <w:pPr>
              <w:jc w:val="center"/>
              <w:rPr>
                <w:rFonts w:asciiTheme="minorHAnsi" w:hAnsiTheme="minorHAnsi" w:cstheme="minorHAnsi"/>
                <w:b/>
                <w:bCs/>
              </w:rPr>
            </w:pPr>
          </w:p>
          <w:p w14:paraId="63123EE6" w14:textId="77777777" w:rsidR="001000CD" w:rsidRPr="001000CD" w:rsidRDefault="001000CD" w:rsidP="00844708">
            <w:pPr>
              <w:rPr>
                <w:rFonts w:asciiTheme="minorHAnsi" w:hAnsiTheme="minorHAnsi" w:cstheme="minorHAnsi"/>
              </w:rPr>
            </w:pPr>
            <w:r w:rsidRPr="001000CD">
              <w:rPr>
                <w:rFonts w:asciiTheme="minorHAnsi" w:hAnsiTheme="minorHAnsi" w:cstheme="minorHAnsi"/>
                <w:b/>
                <w:bCs/>
              </w:rPr>
              <w:t>Slide 11:</w:t>
            </w:r>
            <w:r w:rsidRPr="001000CD">
              <w:rPr>
                <w:rFonts w:asciiTheme="minorHAnsi" w:hAnsiTheme="minorHAnsi" w:cstheme="minorHAnsi"/>
              </w:rPr>
              <w:t xml:space="preserve"> Directs you to the link to watch The Journey video. Hand out the </w:t>
            </w:r>
            <w:r w:rsidRPr="001000CD">
              <w:rPr>
                <w:rFonts w:asciiTheme="minorHAnsi" w:hAnsiTheme="minorHAnsi" w:cstheme="minorHAnsi"/>
                <w:b/>
                <w:bCs/>
                <w:i/>
                <w:iCs/>
              </w:rPr>
              <w:t>‘Active Listening Pupil Worksheets’</w:t>
            </w:r>
            <w:r w:rsidRPr="001000CD">
              <w:rPr>
                <w:rFonts w:asciiTheme="minorHAnsi" w:hAnsiTheme="minorHAnsi" w:cstheme="minorHAnsi"/>
              </w:rPr>
              <w:t xml:space="preserve"> and explain that they need to listen careful and whenever they hear a job mentioned then they tick it on their worksheet. Go through their answers when the video has finished. Please note – the same sheet can be used for all 4 sector videos meaning that once they have watched all 4 </w:t>
            </w:r>
            <w:proofErr w:type="gramStart"/>
            <w:r w:rsidRPr="001000CD">
              <w:rPr>
                <w:rFonts w:asciiTheme="minorHAnsi" w:hAnsiTheme="minorHAnsi" w:cstheme="minorHAnsi"/>
              </w:rPr>
              <w:t>videos</w:t>
            </w:r>
            <w:proofErr w:type="gramEnd"/>
            <w:r w:rsidRPr="001000CD">
              <w:rPr>
                <w:rFonts w:asciiTheme="minorHAnsi" w:hAnsiTheme="minorHAnsi" w:cstheme="minorHAnsi"/>
              </w:rPr>
              <w:t xml:space="preserve"> they should have every job ticked on their sheets. </w:t>
            </w:r>
          </w:p>
          <w:p w14:paraId="4E03F36B" w14:textId="77777777" w:rsidR="001000CD" w:rsidRPr="001000CD" w:rsidRDefault="001000CD" w:rsidP="00844708">
            <w:pPr>
              <w:rPr>
                <w:rFonts w:asciiTheme="minorHAnsi" w:hAnsiTheme="minorHAnsi" w:cstheme="minorHAnsi"/>
              </w:rPr>
            </w:pPr>
          </w:p>
          <w:p w14:paraId="72438468" w14:textId="59353100" w:rsidR="001000CD" w:rsidRPr="001000CD" w:rsidRDefault="001000CD" w:rsidP="00844708">
            <w:pPr>
              <w:rPr>
                <w:rFonts w:asciiTheme="minorHAnsi" w:hAnsiTheme="minorHAnsi" w:cstheme="minorHAnsi"/>
              </w:rPr>
            </w:pPr>
            <w:r w:rsidRPr="001000CD">
              <w:rPr>
                <w:rFonts w:asciiTheme="minorHAnsi" w:hAnsiTheme="minorHAnsi" w:cstheme="minorHAnsi"/>
                <w:b/>
                <w:bCs/>
              </w:rPr>
              <w:t>Slides 12-20:</w:t>
            </w:r>
            <w:r w:rsidRPr="001000CD">
              <w:rPr>
                <w:rFonts w:asciiTheme="minorHAnsi" w:hAnsiTheme="minorHAnsi" w:cstheme="minorHAnsi"/>
              </w:rPr>
              <w:t xml:space="preserve"> Quiz – There are 4 questions, each slide features a question based on the video. Read these aloud to pupils and allow participants time to think and write down their answer on a sheet of paper. There are now answer slides for each question. For each slide ask students to share their answers before revealing the answers on the board. </w:t>
            </w:r>
          </w:p>
          <w:p w14:paraId="233B6F29" w14:textId="77777777" w:rsidR="001000CD" w:rsidRPr="001000CD" w:rsidRDefault="001000CD" w:rsidP="00844708">
            <w:pPr>
              <w:jc w:val="center"/>
              <w:rPr>
                <w:rFonts w:asciiTheme="minorHAnsi" w:hAnsiTheme="minorHAnsi" w:cstheme="minorHAnsi"/>
                <w:b/>
                <w:bCs/>
              </w:rPr>
            </w:pPr>
          </w:p>
        </w:tc>
      </w:tr>
      <w:tr w:rsidR="001000CD" w:rsidRPr="001000CD" w14:paraId="41B70A2A" w14:textId="77777777" w:rsidTr="00591697">
        <w:trPr>
          <w:trHeight w:hRule="exact" w:val="454"/>
        </w:trPr>
        <w:tc>
          <w:tcPr>
            <w:tcW w:w="1702" w:type="dxa"/>
            <w:shd w:val="clear" w:color="auto" w:fill="0094C8"/>
            <w:vAlign w:val="center"/>
          </w:tcPr>
          <w:p w14:paraId="1D01BAC0"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t>Activity 3</w:t>
            </w:r>
          </w:p>
        </w:tc>
        <w:tc>
          <w:tcPr>
            <w:tcW w:w="4961" w:type="dxa"/>
            <w:gridSpan w:val="2"/>
            <w:shd w:val="clear" w:color="auto" w:fill="0094C8"/>
            <w:vAlign w:val="center"/>
          </w:tcPr>
          <w:p w14:paraId="66660ED2"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t>Route Planning</w:t>
            </w:r>
          </w:p>
        </w:tc>
        <w:tc>
          <w:tcPr>
            <w:tcW w:w="3119" w:type="dxa"/>
            <w:shd w:val="clear" w:color="auto" w:fill="0094C8"/>
            <w:vAlign w:val="center"/>
          </w:tcPr>
          <w:p w14:paraId="74537B88"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t xml:space="preserve">20 minutes </w:t>
            </w:r>
          </w:p>
        </w:tc>
      </w:tr>
      <w:tr w:rsidR="001000CD" w:rsidRPr="001000CD" w14:paraId="0833786B" w14:textId="77777777" w:rsidTr="001000CD">
        <w:tc>
          <w:tcPr>
            <w:tcW w:w="9782" w:type="dxa"/>
            <w:gridSpan w:val="4"/>
            <w:vAlign w:val="center"/>
          </w:tcPr>
          <w:p w14:paraId="260DCD8B" w14:textId="77777777" w:rsidR="001000CD" w:rsidRPr="001000CD" w:rsidRDefault="001000CD" w:rsidP="00844708">
            <w:pPr>
              <w:rPr>
                <w:rFonts w:asciiTheme="minorHAnsi" w:hAnsiTheme="minorHAnsi" w:cstheme="minorHAnsi"/>
                <w:b/>
                <w:bCs/>
              </w:rPr>
            </w:pPr>
          </w:p>
          <w:p w14:paraId="7A9310A1" w14:textId="77777777" w:rsidR="001000CD" w:rsidRPr="001000CD" w:rsidRDefault="001000CD" w:rsidP="00844708">
            <w:pPr>
              <w:rPr>
                <w:rFonts w:asciiTheme="minorHAnsi" w:hAnsiTheme="minorHAnsi" w:cstheme="minorHAnsi"/>
              </w:rPr>
            </w:pPr>
            <w:r w:rsidRPr="001000CD">
              <w:rPr>
                <w:rFonts w:asciiTheme="minorHAnsi" w:hAnsiTheme="minorHAnsi" w:cstheme="minorHAnsi"/>
                <w:b/>
                <w:bCs/>
              </w:rPr>
              <w:t>Slide 21:</w:t>
            </w:r>
            <w:r w:rsidRPr="001000CD">
              <w:rPr>
                <w:rFonts w:asciiTheme="minorHAnsi" w:hAnsiTheme="minorHAnsi" w:cstheme="minorHAnsi"/>
              </w:rPr>
              <w:t xml:space="preserve"> Challenge 1: Route Planning </w:t>
            </w:r>
          </w:p>
          <w:p w14:paraId="76F1E719" w14:textId="77777777" w:rsidR="001000CD" w:rsidRPr="001000CD" w:rsidRDefault="001000CD" w:rsidP="00844708">
            <w:pPr>
              <w:rPr>
                <w:rFonts w:asciiTheme="minorHAnsi" w:hAnsiTheme="minorHAnsi" w:cstheme="minorHAnsi"/>
              </w:rPr>
            </w:pPr>
            <w:r w:rsidRPr="001000CD">
              <w:rPr>
                <w:rFonts w:asciiTheme="minorHAnsi" w:hAnsiTheme="minorHAnsi" w:cstheme="minorHAnsi"/>
              </w:rPr>
              <w:t xml:space="preserve">Pupils can work independently, in pairs or in teams. If working in </w:t>
            </w:r>
            <w:proofErr w:type="gramStart"/>
            <w:r w:rsidRPr="001000CD">
              <w:rPr>
                <w:rFonts w:asciiTheme="minorHAnsi" w:hAnsiTheme="minorHAnsi" w:cstheme="minorHAnsi"/>
              </w:rPr>
              <w:t>teams</w:t>
            </w:r>
            <w:proofErr w:type="gramEnd"/>
            <w:r w:rsidRPr="001000CD">
              <w:rPr>
                <w:rFonts w:asciiTheme="minorHAnsi" w:hAnsiTheme="minorHAnsi" w:cstheme="minorHAnsi"/>
              </w:rPr>
              <w:t xml:space="preserve"> we advise printing the map in A3.</w:t>
            </w:r>
          </w:p>
          <w:p w14:paraId="393B989A" w14:textId="77777777" w:rsidR="001000CD" w:rsidRPr="001000CD" w:rsidRDefault="001000CD" w:rsidP="00844708">
            <w:pPr>
              <w:rPr>
                <w:rFonts w:asciiTheme="minorHAnsi" w:hAnsiTheme="minorHAnsi" w:cstheme="minorHAnsi"/>
              </w:rPr>
            </w:pPr>
            <w:r w:rsidRPr="001000CD">
              <w:rPr>
                <w:rFonts w:asciiTheme="minorHAnsi" w:hAnsiTheme="minorHAnsi" w:cstheme="minorHAnsi"/>
              </w:rPr>
              <w:t>Hand out the ‘</w:t>
            </w:r>
            <w:r w:rsidRPr="001000CD">
              <w:rPr>
                <w:rFonts w:asciiTheme="minorHAnsi" w:hAnsiTheme="minorHAnsi" w:cstheme="minorHAnsi"/>
                <w:b/>
                <w:bCs/>
                <w:i/>
                <w:iCs/>
              </w:rPr>
              <w:t>Map</w:t>
            </w:r>
            <w:r w:rsidRPr="001000CD">
              <w:rPr>
                <w:rFonts w:asciiTheme="minorHAnsi" w:hAnsiTheme="minorHAnsi" w:cstheme="minorHAnsi"/>
              </w:rPr>
              <w:t>’ and ‘</w:t>
            </w:r>
            <w:r w:rsidRPr="001000CD">
              <w:rPr>
                <w:rFonts w:asciiTheme="minorHAnsi" w:hAnsiTheme="minorHAnsi" w:cstheme="minorHAnsi"/>
                <w:b/>
                <w:bCs/>
                <w:i/>
                <w:iCs/>
              </w:rPr>
              <w:t>Feature Cards’</w:t>
            </w:r>
            <w:r w:rsidRPr="001000CD">
              <w:rPr>
                <w:rFonts w:asciiTheme="minorHAnsi" w:hAnsiTheme="minorHAnsi" w:cstheme="minorHAnsi"/>
              </w:rPr>
              <w:t xml:space="preserve"> pupil worksheets. </w:t>
            </w:r>
          </w:p>
          <w:p w14:paraId="3B781110" w14:textId="00202A9D" w:rsidR="001000CD" w:rsidRPr="006B39C4" w:rsidRDefault="001000CD" w:rsidP="006B39C4">
            <w:pPr>
              <w:rPr>
                <w:rFonts w:asciiTheme="minorHAnsi" w:hAnsiTheme="minorHAnsi" w:cstheme="minorHAnsi"/>
              </w:rPr>
            </w:pPr>
            <w:r w:rsidRPr="001000CD">
              <w:rPr>
                <w:rFonts w:asciiTheme="minorHAnsi" w:hAnsiTheme="minorHAnsi" w:cstheme="minorHAnsi"/>
              </w:rPr>
              <w:t xml:space="preserve">The participants are the route planners and must decide where to build the railway across the grid to get from once city to another. They must look at their map and consider the implications of each feature to help inform their decision. The route must be as straight as possible. </w:t>
            </w:r>
          </w:p>
        </w:tc>
      </w:tr>
      <w:tr w:rsidR="001000CD" w:rsidRPr="001000CD" w14:paraId="240B48F9" w14:textId="77777777" w:rsidTr="00591697">
        <w:trPr>
          <w:trHeight w:hRule="exact" w:val="454"/>
        </w:trPr>
        <w:tc>
          <w:tcPr>
            <w:tcW w:w="1702" w:type="dxa"/>
            <w:shd w:val="clear" w:color="auto" w:fill="0094C8"/>
            <w:vAlign w:val="center"/>
          </w:tcPr>
          <w:p w14:paraId="399F6009"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lastRenderedPageBreak/>
              <w:t>Activity 4</w:t>
            </w:r>
          </w:p>
        </w:tc>
        <w:tc>
          <w:tcPr>
            <w:tcW w:w="4961" w:type="dxa"/>
            <w:gridSpan w:val="2"/>
            <w:shd w:val="clear" w:color="auto" w:fill="0094C8"/>
            <w:vAlign w:val="center"/>
          </w:tcPr>
          <w:p w14:paraId="323417D5"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t>Transport Manager</w:t>
            </w:r>
          </w:p>
        </w:tc>
        <w:tc>
          <w:tcPr>
            <w:tcW w:w="3119" w:type="dxa"/>
            <w:shd w:val="clear" w:color="auto" w:fill="0094C8"/>
            <w:vAlign w:val="center"/>
          </w:tcPr>
          <w:p w14:paraId="138302B3"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t>10 minutes</w:t>
            </w:r>
          </w:p>
        </w:tc>
      </w:tr>
      <w:tr w:rsidR="001000CD" w:rsidRPr="001000CD" w14:paraId="6A16EFB5" w14:textId="77777777" w:rsidTr="001000CD">
        <w:trPr>
          <w:trHeight w:hRule="exact" w:val="1389"/>
        </w:trPr>
        <w:tc>
          <w:tcPr>
            <w:tcW w:w="9782" w:type="dxa"/>
            <w:gridSpan w:val="4"/>
            <w:shd w:val="clear" w:color="auto" w:fill="auto"/>
            <w:vAlign w:val="center"/>
          </w:tcPr>
          <w:p w14:paraId="5FFB37EB" w14:textId="77777777" w:rsidR="001000CD" w:rsidRPr="001000CD" w:rsidRDefault="001000CD" w:rsidP="00844708">
            <w:pPr>
              <w:rPr>
                <w:rFonts w:asciiTheme="minorHAnsi" w:hAnsiTheme="minorHAnsi" w:cstheme="minorHAnsi"/>
              </w:rPr>
            </w:pPr>
            <w:r w:rsidRPr="001000CD">
              <w:rPr>
                <w:rFonts w:asciiTheme="minorHAnsi" w:hAnsiTheme="minorHAnsi" w:cstheme="minorHAnsi"/>
                <w:b/>
                <w:bCs/>
              </w:rPr>
              <w:t>Slide 22:</w:t>
            </w:r>
            <w:r w:rsidRPr="001000CD">
              <w:rPr>
                <w:rFonts w:asciiTheme="minorHAnsi" w:hAnsiTheme="minorHAnsi" w:cstheme="minorHAnsi"/>
              </w:rPr>
              <w:t xml:space="preserve"> Challenge 2: Transport Manager</w:t>
            </w:r>
          </w:p>
          <w:p w14:paraId="439D2CCE" w14:textId="77777777" w:rsidR="001000CD" w:rsidRPr="001000CD" w:rsidRDefault="001000CD" w:rsidP="00844708">
            <w:pPr>
              <w:rPr>
                <w:rFonts w:asciiTheme="minorHAnsi" w:hAnsiTheme="minorHAnsi" w:cstheme="minorHAnsi"/>
              </w:rPr>
            </w:pPr>
            <w:r w:rsidRPr="001000CD">
              <w:rPr>
                <w:rFonts w:asciiTheme="minorHAnsi" w:hAnsiTheme="minorHAnsi" w:cstheme="minorHAnsi"/>
              </w:rPr>
              <w:t xml:space="preserve">Hand out the </w:t>
            </w:r>
            <w:r w:rsidRPr="001000CD">
              <w:rPr>
                <w:rFonts w:asciiTheme="minorHAnsi" w:hAnsiTheme="minorHAnsi" w:cstheme="minorHAnsi"/>
                <w:b/>
                <w:bCs/>
                <w:i/>
                <w:iCs/>
              </w:rPr>
              <w:t>Transport Manager</w:t>
            </w:r>
            <w:r w:rsidRPr="001000CD">
              <w:rPr>
                <w:rFonts w:asciiTheme="minorHAnsi" w:hAnsiTheme="minorHAnsi" w:cstheme="minorHAnsi"/>
                <w:b/>
                <w:bCs/>
              </w:rPr>
              <w:t xml:space="preserve"> </w:t>
            </w:r>
            <w:r w:rsidRPr="001000CD">
              <w:rPr>
                <w:rFonts w:asciiTheme="minorHAnsi" w:hAnsiTheme="minorHAnsi" w:cstheme="minorHAnsi"/>
              </w:rPr>
              <w:t>pupil worksheets.</w:t>
            </w:r>
          </w:p>
          <w:p w14:paraId="7FCCAD07" w14:textId="77777777" w:rsidR="001000CD" w:rsidRPr="001000CD" w:rsidRDefault="001000CD" w:rsidP="00844708">
            <w:pPr>
              <w:rPr>
                <w:rFonts w:asciiTheme="minorHAnsi" w:hAnsiTheme="minorHAnsi" w:cstheme="minorHAnsi"/>
              </w:rPr>
            </w:pPr>
            <w:r w:rsidRPr="001000CD">
              <w:rPr>
                <w:rFonts w:asciiTheme="minorHAnsi" w:hAnsiTheme="minorHAnsi" w:cstheme="minorHAnsi"/>
              </w:rPr>
              <w:t>The role of the manager is to oversee different members of staff and make sure they are doing their job correctly. Pupils draw lines to match the job title to the job description.</w:t>
            </w:r>
          </w:p>
        </w:tc>
      </w:tr>
      <w:tr w:rsidR="001000CD" w:rsidRPr="001000CD" w14:paraId="64659CC8" w14:textId="77777777" w:rsidTr="00591697">
        <w:trPr>
          <w:trHeight w:hRule="exact" w:val="454"/>
        </w:trPr>
        <w:tc>
          <w:tcPr>
            <w:tcW w:w="1702" w:type="dxa"/>
            <w:shd w:val="clear" w:color="auto" w:fill="0094C8"/>
            <w:vAlign w:val="center"/>
          </w:tcPr>
          <w:p w14:paraId="0CF6F0DD"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t>Activity 5</w:t>
            </w:r>
          </w:p>
        </w:tc>
        <w:tc>
          <w:tcPr>
            <w:tcW w:w="4961" w:type="dxa"/>
            <w:gridSpan w:val="2"/>
            <w:shd w:val="clear" w:color="auto" w:fill="0094C8"/>
            <w:vAlign w:val="center"/>
          </w:tcPr>
          <w:p w14:paraId="7882F64B"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t>Health &amp; Safety Officer</w:t>
            </w:r>
          </w:p>
        </w:tc>
        <w:tc>
          <w:tcPr>
            <w:tcW w:w="3119" w:type="dxa"/>
            <w:shd w:val="clear" w:color="auto" w:fill="0094C8"/>
            <w:vAlign w:val="center"/>
          </w:tcPr>
          <w:p w14:paraId="532F9B4C"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t>15 minutes</w:t>
            </w:r>
          </w:p>
        </w:tc>
      </w:tr>
      <w:tr w:rsidR="001000CD" w:rsidRPr="001000CD" w14:paraId="32C26913" w14:textId="77777777" w:rsidTr="001000CD">
        <w:trPr>
          <w:trHeight w:hRule="exact" w:val="1663"/>
        </w:trPr>
        <w:tc>
          <w:tcPr>
            <w:tcW w:w="9782" w:type="dxa"/>
            <w:gridSpan w:val="4"/>
            <w:shd w:val="clear" w:color="auto" w:fill="auto"/>
            <w:vAlign w:val="center"/>
          </w:tcPr>
          <w:p w14:paraId="293C8D42" w14:textId="77777777" w:rsidR="001000CD" w:rsidRPr="001000CD" w:rsidRDefault="001000CD" w:rsidP="00844708">
            <w:pPr>
              <w:rPr>
                <w:rFonts w:asciiTheme="minorHAnsi" w:hAnsiTheme="minorHAnsi" w:cstheme="minorHAnsi"/>
              </w:rPr>
            </w:pPr>
            <w:r w:rsidRPr="001000CD">
              <w:rPr>
                <w:rFonts w:asciiTheme="minorHAnsi" w:hAnsiTheme="minorHAnsi" w:cstheme="minorHAnsi"/>
                <w:b/>
                <w:bCs/>
              </w:rPr>
              <w:t>Slide 23:</w:t>
            </w:r>
            <w:r w:rsidRPr="001000CD">
              <w:rPr>
                <w:rFonts w:asciiTheme="minorHAnsi" w:hAnsiTheme="minorHAnsi" w:cstheme="minorHAnsi"/>
              </w:rPr>
              <w:t xml:space="preserve"> Challenge 3: Health &amp; Safety Officer</w:t>
            </w:r>
          </w:p>
          <w:p w14:paraId="1303E656" w14:textId="77777777" w:rsidR="001000CD" w:rsidRPr="001000CD" w:rsidRDefault="001000CD" w:rsidP="00844708">
            <w:pPr>
              <w:rPr>
                <w:rFonts w:asciiTheme="minorHAnsi" w:hAnsiTheme="minorHAnsi" w:cstheme="minorHAnsi"/>
              </w:rPr>
            </w:pPr>
            <w:r w:rsidRPr="001000CD">
              <w:rPr>
                <w:rFonts w:asciiTheme="minorHAnsi" w:hAnsiTheme="minorHAnsi" w:cstheme="minorHAnsi"/>
              </w:rPr>
              <w:t xml:space="preserve">Hand out the </w:t>
            </w:r>
            <w:r w:rsidRPr="001000CD">
              <w:rPr>
                <w:rFonts w:asciiTheme="minorHAnsi" w:hAnsiTheme="minorHAnsi" w:cstheme="minorHAnsi"/>
                <w:b/>
                <w:bCs/>
                <w:i/>
                <w:iCs/>
              </w:rPr>
              <w:t xml:space="preserve">Health &amp; Safety Officer </w:t>
            </w:r>
            <w:r w:rsidRPr="001000CD">
              <w:rPr>
                <w:rFonts w:asciiTheme="minorHAnsi" w:hAnsiTheme="minorHAnsi" w:cstheme="minorHAnsi"/>
              </w:rPr>
              <w:t>pupil worksheets.</w:t>
            </w:r>
          </w:p>
          <w:p w14:paraId="17A81E0D" w14:textId="77777777" w:rsidR="001000CD" w:rsidRPr="001000CD" w:rsidRDefault="001000CD" w:rsidP="00844708">
            <w:pPr>
              <w:rPr>
                <w:rFonts w:asciiTheme="minorHAnsi" w:hAnsiTheme="minorHAnsi" w:cstheme="minorHAnsi"/>
              </w:rPr>
            </w:pPr>
            <w:r w:rsidRPr="001000CD">
              <w:rPr>
                <w:rFonts w:asciiTheme="minorHAnsi" w:hAnsiTheme="minorHAnsi" w:cstheme="minorHAnsi"/>
              </w:rPr>
              <w:t>Safety is so important in the transport industry as there are lots of different risks. Pupils design a health &amp; safety poster for passengers in a busy train station.</w:t>
            </w:r>
          </w:p>
          <w:p w14:paraId="2795A407" w14:textId="77777777" w:rsidR="001000CD" w:rsidRPr="001000CD" w:rsidRDefault="001000CD" w:rsidP="00844708">
            <w:pPr>
              <w:rPr>
                <w:rFonts w:asciiTheme="minorHAnsi" w:hAnsiTheme="minorHAnsi" w:cstheme="minorHAnsi"/>
                <w:b/>
                <w:bCs/>
              </w:rPr>
            </w:pPr>
          </w:p>
        </w:tc>
      </w:tr>
      <w:tr w:rsidR="001000CD" w:rsidRPr="001000CD" w14:paraId="0275508C" w14:textId="77777777" w:rsidTr="00591697">
        <w:trPr>
          <w:trHeight w:hRule="exact" w:val="454"/>
        </w:trPr>
        <w:tc>
          <w:tcPr>
            <w:tcW w:w="1702" w:type="dxa"/>
            <w:shd w:val="clear" w:color="auto" w:fill="0094C8"/>
            <w:vAlign w:val="center"/>
          </w:tcPr>
          <w:p w14:paraId="6745D125"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t>Activity 6</w:t>
            </w:r>
          </w:p>
        </w:tc>
        <w:tc>
          <w:tcPr>
            <w:tcW w:w="4961" w:type="dxa"/>
            <w:gridSpan w:val="2"/>
            <w:shd w:val="clear" w:color="auto" w:fill="0094C8"/>
            <w:vAlign w:val="center"/>
          </w:tcPr>
          <w:p w14:paraId="7C757113"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t>Head of Customer Experience</w:t>
            </w:r>
          </w:p>
        </w:tc>
        <w:tc>
          <w:tcPr>
            <w:tcW w:w="3119" w:type="dxa"/>
            <w:shd w:val="clear" w:color="auto" w:fill="0094C8"/>
            <w:vAlign w:val="center"/>
          </w:tcPr>
          <w:p w14:paraId="407FD0AD" w14:textId="77777777" w:rsidR="001000CD" w:rsidRPr="001000CD" w:rsidRDefault="001000CD" w:rsidP="00844708">
            <w:pPr>
              <w:jc w:val="center"/>
              <w:rPr>
                <w:rFonts w:asciiTheme="minorHAnsi" w:hAnsiTheme="minorHAnsi" w:cstheme="minorHAnsi"/>
                <w:b/>
                <w:bCs/>
              </w:rPr>
            </w:pPr>
            <w:r w:rsidRPr="001000CD">
              <w:rPr>
                <w:rFonts w:asciiTheme="minorHAnsi" w:hAnsiTheme="minorHAnsi" w:cstheme="minorHAnsi"/>
                <w:b/>
                <w:bCs/>
              </w:rPr>
              <w:t>15 minutes</w:t>
            </w:r>
          </w:p>
        </w:tc>
      </w:tr>
      <w:tr w:rsidR="001000CD" w:rsidRPr="001000CD" w14:paraId="78F6040B" w14:textId="77777777" w:rsidTr="001000CD">
        <w:trPr>
          <w:trHeight w:hRule="exact" w:val="2315"/>
        </w:trPr>
        <w:tc>
          <w:tcPr>
            <w:tcW w:w="9782" w:type="dxa"/>
            <w:gridSpan w:val="4"/>
            <w:shd w:val="clear" w:color="auto" w:fill="auto"/>
            <w:vAlign w:val="center"/>
          </w:tcPr>
          <w:p w14:paraId="699FBA36" w14:textId="77777777" w:rsidR="001000CD" w:rsidRPr="001000CD" w:rsidRDefault="001000CD" w:rsidP="00844708">
            <w:pPr>
              <w:rPr>
                <w:rFonts w:asciiTheme="minorHAnsi" w:hAnsiTheme="minorHAnsi" w:cstheme="minorHAnsi"/>
              </w:rPr>
            </w:pPr>
            <w:r w:rsidRPr="001000CD">
              <w:rPr>
                <w:rFonts w:asciiTheme="minorHAnsi" w:hAnsiTheme="minorHAnsi" w:cstheme="minorHAnsi"/>
                <w:b/>
                <w:bCs/>
              </w:rPr>
              <w:t>Slide 24:</w:t>
            </w:r>
            <w:r w:rsidRPr="001000CD">
              <w:rPr>
                <w:rFonts w:asciiTheme="minorHAnsi" w:hAnsiTheme="minorHAnsi" w:cstheme="minorHAnsi"/>
              </w:rPr>
              <w:t xml:space="preserve"> Challenge 4: Head of Customer Experience</w:t>
            </w:r>
          </w:p>
          <w:p w14:paraId="2FB7A208" w14:textId="77777777" w:rsidR="001000CD" w:rsidRPr="001000CD" w:rsidRDefault="001000CD" w:rsidP="00844708">
            <w:pPr>
              <w:rPr>
                <w:rFonts w:asciiTheme="minorHAnsi" w:hAnsiTheme="minorHAnsi" w:cstheme="minorHAnsi"/>
              </w:rPr>
            </w:pPr>
            <w:r w:rsidRPr="001000CD">
              <w:rPr>
                <w:rFonts w:asciiTheme="minorHAnsi" w:hAnsiTheme="minorHAnsi" w:cstheme="minorHAnsi"/>
              </w:rPr>
              <w:t xml:space="preserve">Hand out the </w:t>
            </w:r>
            <w:r w:rsidRPr="001000CD">
              <w:rPr>
                <w:rFonts w:asciiTheme="minorHAnsi" w:hAnsiTheme="minorHAnsi" w:cstheme="minorHAnsi"/>
                <w:b/>
                <w:bCs/>
                <w:i/>
                <w:iCs/>
              </w:rPr>
              <w:t xml:space="preserve">Head of Customer Experience </w:t>
            </w:r>
            <w:r w:rsidRPr="001000CD">
              <w:rPr>
                <w:rFonts w:asciiTheme="minorHAnsi" w:hAnsiTheme="minorHAnsi" w:cstheme="minorHAnsi"/>
              </w:rPr>
              <w:t>pupil worksheets.</w:t>
            </w:r>
          </w:p>
          <w:p w14:paraId="32CFD36A" w14:textId="77777777" w:rsidR="001000CD" w:rsidRPr="001000CD" w:rsidRDefault="001000CD" w:rsidP="00844708">
            <w:pPr>
              <w:rPr>
                <w:rFonts w:asciiTheme="minorHAnsi" w:hAnsiTheme="minorHAnsi" w:cstheme="minorHAnsi"/>
              </w:rPr>
            </w:pPr>
            <w:r w:rsidRPr="001000CD">
              <w:rPr>
                <w:rFonts w:asciiTheme="minorHAnsi" w:hAnsiTheme="minorHAnsi" w:cstheme="minorHAnsi"/>
              </w:rPr>
              <w:t xml:space="preserve">Some journeys are </w:t>
            </w:r>
            <w:proofErr w:type="gramStart"/>
            <w:r w:rsidRPr="001000CD">
              <w:rPr>
                <w:rFonts w:asciiTheme="minorHAnsi" w:hAnsiTheme="minorHAnsi" w:cstheme="minorHAnsi"/>
              </w:rPr>
              <w:t>really long</w:t>
            </w:r>
            <w:proofErr w:type="gramEnd"/>
            <w:r w:rsidRPr="001000CD">
              <w:rPr>
                <w:rFonts w:asciiTheme="minorHAnsi" w:hAnsiTheme="minorHAnsi" w:cstheme="minorHAnsi"/>
              </w:rPr>
              <w:t xml:space="preserve"> and to </w:t>
            </w:r>
            <w:proofErr w:type="spellStart"/>
            <w:r w:rsidRPr="001000CD">
              <w:rPr>
                <w:rFonts w:asciiTheme="minorHAnsi" w:hAnsiTheme="minorHAnsi" w:cstheme="minorHAnsi"/>
              </w:rPr>
              <w:t>maximise</w:t>
            </w:r>
            <w:proofErr w:type="spellEnd"/>
            <w:r w:rsidRPr="001000CD">
              <w:rPr>
                <w:rFonts w:asciiTheme="minorHAnsi" w:hAnsiTheme="minorHAnsi" w:cstheme="minorHAnsi"/>
              </w:rPr>
              <w:t xml:space="preserve"> passenger satisfaction there could be on board entertainment. Pupils are tasked to be creative and design some on board entertainment for a long train journey. For example, they could focus on food and drink, </w:t>
            </w:r>
            <w:proofErr w:type="gramStart"/>
            <w:r w:rsidRPr="001000CD">
              <w:rPr>
                <w:rFonts w:asciiTheme="minorHAnsi" w:hAnsiTheme="minorHAnsi" w:cstheme="minorHAnsi"/>
              </w:rPr>
              <w:t>technology</w:t>
            </w:r>
            <w:proofErr w:type="gramEnd"/>
            <w:r w:rsidRPr="001000CD">
              <w:rPr>
                <w:rFonts w:asciiTheme="minorHAnsi" w:hAnsiTheme="minorHAnsi" w:cstheme="minorHAnsi"/>
              </w:rPr>
              <w:t xml:space="preserve"> and the comfort of the passengers. Pupils should draw and label their designs. </w:t>
            </w:r>
          </w:p>
          <w:p w14:paraId="69EE606C" w14:textId="77777777" w:rsidR="001000CD" w:rsidRPr="001000CD" w:rsidRDefault="001000CD" w:rsidP="00844708">
            <w:pPr>
              <w:rPr>
                <w:rFonts w:asciiTheme="minorHAnsi" w:hAnsiTheme="minorHAnsi" w:cstheme="minorHAnsi"/>
                <w:b/>
                <w:bCs/>
              </w:rPr>
            </w:pPr>
          </w:p>
        </w:tc>
      </w:tr>
      <w:tr w:rsidR="00F937A5" w:rsidRPr="001000CD" w14:paraId="7479ECD4" w14:textId="77777777" w:rsidTr="00591697">
        <w:trPr>
          <w:trHeight w:hRule="exact" w:val="454"/>
        </w:trPr>
        <w:tc>
          <w:tcPr>
            <w:tcW w:w="1702" w:type="dxa"/>
            <w:shd w:val="clear" w:color="auto" w:fill="0094C8"/>
            <w:vAlign w:val="center"/>
          </w:tcPr>
          <w:p w14:paraId="11062105" w14:textId="77777777" w:rsidR="00F937A5" w:rsidRPr="001000CD" w:rsidRDefault="00F937A5" w:rsidP="00F937A5">
            <w:pPr>
              <w:jc w:val="center"/>
              <w:rPr>
                <w:rFonts w:asciiTheme="minorHAnsi" w:hAnsiTheme="minorHAnsi" w:cstheme="minorHAnsi"/>
                <w:b/>
                <w:bCs/>
              </w:rPr>
            </w:pPr>
            <w:r w:rsidRPr="001000CD">
              <w:rPr>
                <w:rFonts w:asciiTheme="minorHAnsi" w:hAnsiTheme="minorHAnsi" w:cstheme="minorHAnsi"/>
                <w:b/>
                <w:bCs/>
              </w:rPr>
              <w:t>Activity 7</w:t>
            </w:r>
          </w:p>
        </w:tc>
        <w:tc>
          <w:tcPr>
            <w:tcW w:w="4961" w:type="dxa"/>
            <w:gridSpan w:val="2"/>
            <w:shd w:val="clear" w:color="auto" w:fill="0094C8"/>
            <w:vAlign w:val="center"/>
          </w:tcPr>
          <w:p w14:paraId="332D7C95" w14:textId="0DAE64C7" w:rsidR="00F937A5" w:rsidRPr="001000CD" w:rsidRDefault="00F937A5" w:rsidP="00F937A5">
            <w:pPr>
              <w:jc w:val="center"/>
              <w:rPr>
                <w:rFonts w:asciiTheme="minorHAnsi" w:hAnsiTheme="minorHAnsi" w:cstheme="minorHAnsi"/>
                <w:b/>
                <w:bCs/>
              </w:rPr>
            </w:pPr>
            <w:r w:rsidRPr="001C74D9">
              <w:rPr>
                <w:rFonts w:asciiTheme="minorHAnsi" w:hAnsiTheme="minorHAnsi" w:cstheme="minorHAnsi"/>
                <w:b/>
                <w:bCs/>
                <w:sz w:val="22"/>
                <w:szCs w:val="22"/>
              </w:rPr>
              <w:t>What job would you enjoy doing? Activity</w:t>
            </w:r>
          </w:p>
        </w:tc>
        <w:tc>
          <w:tcPr>
            <w:tcW w:w="3119" w:type="dxa"/>
            <w:shd w:val="clear" w:color="auto" w:fill="0094C8"/>
            <w:vAlign w:val="center"/>
          </w:tcPr>
          <w:p w14:paraId="731129B5" w14:textId="765CE202" w:rsidR="00F937A5" w:rsidRPr="001000CD" w:rsidRDefault="00F937A5" w:rsidP="00F937A5">
            <w:pPr>
              <w:jc w:val="center"/>
              <w:rPr>
                <w:rFonts w:asciiTheme="minorHAnsi" w:hAnsiTheme="minorHAnsi" w:cstheme="minorHAnsi"/>
                <w:b/>
                <w:bCs/>
              </w:rPr>
            </w:pPr>
            <w:r w:rsidRPr="001C74D9">
              <w:rPr>
                <w:rFonts w:asciiTheme="minorHAnsi" w:hAnsiTheme="minorHAnsi" w:cstheme="minorHAnsi"/>
                <w:b/>
                <w:bCs/>
                <w:sz w:val="22"/>
                <w:szCs w:val="22"/>
              </w:rPr>
              <w:t>20 minutes</w:t>
            </w:r>
          </w:p>
        </w:tc>
      </w:tr>
      <w:tr w:rsidR="00F937A5" w:rsidRPr="001000CD" w14:paraId="614D2323" w14:textId="77777777" w:rsidTr="001000CD">
        <w:tc>
          <w:tcPr>
            <w:tcW w:w="9782" w:type="dxa"/>
            <w:gridSpan w:val="4"/>
            <w:shd w:val="clear" w:color="auto" w:fill="auto"/>
            <w:vAlign w:val="center"/>
          </w:tcPr>
          <w:p w14:paraId="047F6666" w14:textId="77777777" w:rsidR="00F937A5" w:rsidRPr="001000CD" w:rsidRDefault="00F937A5" w:rsidP="00F937A5">
            <w:pPr>
              <w:rPr>
                <w:rFonts w:asciiTheme="minorHAnsi" w:hAnsiTheme="minorHAnsi" w:cstheme="minorHAnsi"/>
              </w:rPr>
            </w:pPr>
          </w:p>
          <w:p w14:paraId="26880164" w14:textId="77777777" w:rsidR="00F937A5" w:rsidRPr="001000CD" w:rsidRDefault="00F937A5" w:rsidP="00F937A5">
            <w:pPr>
              <w:rPr>
                <w:rFonts w:asciiTheme="minorHAnsi" w:hAnsiTheme="minorHAnsi" w:cstheme="minorHAnsi"/>
              </w:rPr>
            </w:pPr>
            <w:r w:rsidRPr="001000CD">
              <w:rPr>
                <w:rFonts w:asciiTheme="minorHAnsi" w:hAnsiTheme="minorHAnsi" w:cstheme="minorHAnsi"/>
                <w:b/>
                <w:bCs/>
              </w:rPr>
              <w:t>Slide 25:</w:t>
            </w:r>
            <w:r w:rsidRPr="001000CD">
              <w:rPr>
                <w:rFonts w:asciiTheme="minorHAnsi" w:hAnsiTheme="minorHAnsi" w:cstheme="minorHAnsi"/>
              </w:rPr>
              <w:t xml:space="preserve"> Challenge: What job would you enjoy doing?</w:t>
            </w:r>
          </w:p>
          <w:p w14:paraId="4AAA24DB" w14:textId="77777777" w:rsidR="00F937A5" w:rsidRPr="001000CD" w:rsidRDefault="00F937A5" w:rsidP="00F937A5">
            <w:pPr>
              <w:rPr>
                <w:rFonts w:asciiTheme="minorHAnsi" w:hAnsiTheme="minorHAnsi" w:cstheme="minorHAnsi"/>
              </w:rPr>
            </w:pPr>
            <w:r w:rsidRPr="001000CD">
              <w:rPr>
                <w:rFonts w:asciiTheme="minorHAnsi" w:hAnsiTheme="minorHAnsi" w:cstheme="minorHAnsi"/>
              </w:rPr>
              <w:t xml:space="preserve">Give each learner the </w:t>
            </w:r>
            <w:r w:rsidRPr="001000CD">
              <w:rPr>
                <w:rFonts w:asciiTheme="minorHAnsi" w:hAnsiTheme="minorHAnsi" w:cstheme="minorHAnsi"/>
                <w:b/>
                <w:bCs/>
              </w:rPr>
              <w:t xml:space="preserve">‘I Could Be Worksheet’. </w:t>
            </w:r>
          </w:p>
          <w:p w14:paraId="7C54C2FE" w14:textId="77777777" w:rsidR="00F937A5" w:rsidRPr="001000CD" w:rsidRDefault="00F937A5" w:rsidP="00F937A5">
            <w:pPr>
              <w:rPr>
                <w:rFonts w:asciiTheme="minorHAnsi" w:hAnsiTheme="minorHAnsi" w:cstheme="minorHAnsi"/>
              </w:rPr>
            </w:pPr>
            <w:r w:rsidRPr="001000CD">
              <w:rPr>
                <w:rFonts w:asciiTheme="minorHAnsi" w:hAnsiTheme="minorHAnsi" w:cstheme="minorHAnsi"/>
              </w:rPr>
              <w:t>Ask learners to choose one of the jobs they have just learnt about and draw a picture of themself doing this job</w:t>
            </w:r>
          </w:p>
          <w:p w14:paraId="5AC97785" w14:textId="77777777" w:rsidR="00F937A5" w:rsidRPr="001000CD" w:rsidRDefault="00F937A5" w:rsidP="00F937A5">
            <w:pPr>
              <w:rPr>
                <w:rFonts w:asciiTheme="minorHAnsi" w:hAnsiTheme="minorHAnsi" w:cstheme="minorHAnsi"/>
              </w:rPr>
            </w:pPr>
            <w:r w:rsidRPr="001000CD">
              <w:rPr>
                <w:rFonts w:asciiTheme="minorHAnsi" w:hAnsiTheme="minorHAnsi" w:cstheme="minorHAnsi"/>
              </w:rPr>
              <w:t xml:space="preserve">Additional question on the sheet </w:t>
            </w:r>
            <w:proofErr w:type="gramStart"/>
            <w:r w:rsidRPr="001000CD">
              <w:rPr>
                <w:rFonts w:asciiTheme="minorHAnsi" w:hAnsiTheme="minorHAnsi" w:cstheme="minorHAnsi"/>
              </w:rPr>
              <w:t>are</w:t>
            </w:r>
            <w:proofErr w:type="gramEnd"/>
            <w:r w:rsidRPr="001000CD">
              <w:rPr>
                <w:rFonts w:asciiTheme="minorHAnsi" w:hAnsiTheme="minorHAnsi" w:cstheme="minorHAnsi"/>
              </w:rPr>
              <w:t xml:space="preserve">: </w:t>
            </w:r>
          </w:p>
          <w:p w14:paraId="7DFAFCDC" w14:textId="77777777" w:rsidR="00F937A5" w:rsidRPr="001000CD" w:rsidRDefault="00F937A5" w:rsidP="00F937A5">
            <w:pPr>
              <w:numPr>
                <w:ilvl w:val="0"/>
                <w:numId w:val="5"/>
              </w:numPr>
              <w:rPr>
                <w:rFonts w:asciiTheme="minorHAnsi" w:hAnsiTheme="minorHAnsi" w:cstheme="minorHAnsi"/>
              </w:rPr>
            </w:pPr>
            <w:r w:rsidRPr="001000CD">
              <w:rPr>
                <w:rFonts w:asciiTheme="minorHAnsi" w:hAnsiTheme="minorHAnsi" w:cstheme="minorHAnsi"/>
              </w:rPr>
              <w:t>List the skills you think you would need to do the job.</w:t>
            </w:r>
          </w:p>
          <w:p w14:paraId="20C37212" w14:textId="77777777" w:rsidR="00F937A5" w:rsidRPr="001000CD" w:rsidRDefault="00F937A5" w:rsidP="00F937A5">
            <w:pPr>
              <w:numPr>
                <w:ilvl w:val="0"/>
                <w:numId w:val="5"/>
              </w:numPr>
              <w:rPr>
                <w:rFonts w:asciiTheme="minorHAnsi" w:hAnsiTheme="minorHAnsi" w:cstheme="minorHAnsi"/>
              </w:rPr>
            </w:pPr>
            <w:r w:rsidRPr="001000CD">
              <w:rPr>
                <w:rFonts w:asciiTheme="minorHAnsi" w:hAnsiTheme="minorHAnsi" w:cstheme="minorHAnsi"/>
              </w:rPr>
              <w:t>What would you enjoy most about doing this job?</w:t>
            </w:r>
          </w:p>
          <w:p w14:paraId="04FBD09E" w14:textId="77777777" w:rsidR="00F937A5" w:rsidRPr="001000CD" w:rsidRDefault="00F937A5" w:rsidP="00F937A5">
            <w:pPr>
              <w:rPr>
                <w:rFonts w:asciiTheme="minorHAnsi" w:hAnsiTheme="minorHAnsi" w:cstheme="minorHAnsi"/>
              </w:rPr>
            </w:pPr>
          </w:p>
          <w:p w14:paraId="4B7EFA17" w14:textId="77777777" w:rsidR="00F937A5" w:rsidRPr="001000CD" w:rsidRDefault="00F937A5" w:rsidP="00F937A5">
            <w:pPr>
              <w:jc w:val="center"/>
              <w:rPr>
                <w:rFonts w:asciiTheme="minorHAnsi" w:hAnsiTheme="minorHAnsi" w:cstheme="minorHAnsi"/>
                <w:b/>
                <w:bCs/>
              </w:rPr>
            </w:pPr>
          </w:p>
        </w:tc>
      </w:tr>
      <w:tr w:rsidR="00F937A5" w:rsidRPr="001000CD" w14:paraId="1A2178EB" w14:textId="77777777" w:rsidTr="00591697">
        <w:trPr>
          <w:trHeight w:val="58"/>
        </w:trPr>
        <w:tc>
          <w:tcPr>
            <w:tcW w:w="9782" w:type="dxa"/>
            <w:gridSpan w:val="4"/>
            <w:shd w:val="clear" w:color="auto" w:fill="0094C8"/>
            <w:vAlign w:val="center"/>
          </w:tcPr>
          <w:p w14:paraId="6749ED4C" w14:textId="77777777" w:rsidR="00F937A5" w:rsidRPr="001000CD" w:rsidRDefault="00F937A5" w:rsidP="00F937A5">
            <w:pPr>
              <w:jc w:val="center"/>
              <w:rPr>
                <w:rFonts w:asciiTheme="minorHAnsi" w:hAnsiTheme="minorHAnsi" w:cstheme="minorHAnsi"/>
                <w:b/>
                <w:bCs/>
              </w:rPr>
            </w:pPr>
            <w:r w:rsidRPr="001000CD">
              <w:rPr>
                <w:rFonts w:asciiTheme="minorHAnsi" w:hAnsiTheme="minorHAnsi" w:cstheme="minorHAnsi"/>
                <w:b/>
                <w:bCs/>
              </w:rPr>
              <w:t>Links to additional resources</w:t>
            </w:r>
          </w:p>
        </w:tc>
      </w:tr>
      <w:tr w:rsidR="00F937A5" w:rsidRPr="001000CD" w14:paraId="169FAA83" w14:textId="77777777" w:rsidTr="001000CD">
        <w:trPr>
          <w:trHeight w:val="58"/>
        </w:trPr>
        <w:tc>
          <w:tcPr>
            <w:tcW w:w="9782" w:type="dxa"/>
            <w:gridSpan w:val="4"/>
            <w:shd w:val="clear" w:color="auto" w:fill="auto"/>
            <w:vAlign w:val="center"/>
          </w:tcPr>
          <w:p w14:paraId="11288FF6" w14:textId="77777777" w:rsidR="00F937A5" w:rsidRPr="001000CD" w:rsidRDefault="00F937A5" w:rsidP="00F937A5">
            <w:pPr>
              <w:jc w:val="center"/>
              <w:rPr>
                <w:rFonts w:asciiTheme="minorHAnsi" w:hAnsiTheme="minorHAnsi" w:cstheme="minorHAnsi"/>
                <w:b/>
                <w:bCs/>
              </w:rPr>
            </w:pPr>
          </w:p>
          <w:p w14:paraId="5C2799DF" w14:textId="77777777" w:rsidR="00F937A5" w:rsidRPr="001000CD" w:rsidRDefault="00F937A5" w:rsidP="00F937A5">
            <w:pPr>
              <w:jc w:val="center"/>
              <w:rPr>
                <w:rFonts w:asciiTheme="minorHAnsi" w:hAnsiTheme="minorHAnsi" w:cstheme="minorHAnsi"/>
                <w:b/>
                <w:bCs/>
              </w:rPr>
            </w:pPr>
            <w:r w:rsidRPr="001000CD">
              <w:rPr>
                <w:rFonts w:asciiTheme="minorHAnsi" w:hAnsiTheme="minorHAnsi" w:cstheme="minorHAnsi"/>
                <w:b/>
                <w:bCs/>
              </w:rPr>
              <w:t xml:space="preserve">STEM Learning – Transport Resources </w:t>
            </w:r>
            <w:hyperlink r:id="rId10" w:history="1">
              <w:r w:rsidRPr="001000CD">
                <w:rPr>
                  <w:rStyle w:val="Hyperlink"/>
                  <w:rFonts w:asciiTheme="minorHAnsi" w:hAnsiTheme="minorHAnsi" w:cstheme="minorHAnsi"/>
                  <w:b/>
                  <w:bCs/>
                </w:rPr>
                <w:t>https://www.stem.org.uk/resources/community/collection/425157/transport</w:t>
              </w:r>
            </w:hyperlink>
            <w:r w:rsidRPr="001000CD">
              <w:rPr>
                <w:rFonts w:asciiTheme="minorHAnsi" w:hAnsiTheme="minorHAnsi" w:cstheme="minorHAnsi"/>
              </w:rPr>
              <w:t xml:space="preserve"> </w:t>
            </w:r>
          </w:p>
          <w:p w14:paraId="18372553" w14:textId="751CBD15" w:rsidR="00F937A5" w:rsidRPr="00BD76D6" w:rsidRDefault="00F937A5" w:rsidP="00BD76D6">
            <w:pPr>
              <w:jc w:val="center"/>
              <w:rPr>
                <w:rFonts w:asciiTheme="minorHAnsi" w:hAnsiTheme="minorHAnsi" w:cstheme="minorHAnsi"/>
              </w:rPr>
            </w:pPr>
            <w:r w:rsidRPr="001000CD">
              <w:rPr>
                <w:rFonts w:asciiTheme="minorHAnsi" w:hAnsiTheme="minorHAnsi" w:cstheme="minorHAnsi"/>
              </w:rPr>
              <w:t xml:space="preserve">Explore resource which look at various forms of transport, </w:t>
            </w:r>
            <w:proofErr w:type="spellStart"/>
            <w:r w:rsidRPr="001000CD">
              <w:rPr>
                <w:rFonts w:asciiTheme="minorHAnsi" w:hAnsiTheme="minorHAnsi" w:cstheme="minorHAnsi"/>
              </w:rPr>
              <w:t>focussing</w:t>
            </w:r>
            <w:proofErr w:type="spellEnd"/>
            <w:r w:rsidRPr="001000CD">
              <w:rPr>
                <w:rFonts w:asciiTheme="minorHAnsi" w:hAnsiTheme="minorHAnsi" w:cstheme="minorHAnsi"/>
              </w:rPr>
              <w:t xml:space="preserve"> on design, materials they are made from and how they move. Design and make cars, bikes, gliders, </w:t>
            </w:r>
            <w:proofErr w:type="gramStart"/>
            <w:r w:rsidRPr="001000CD">
              <w:rPr>
                <w:rFonts w:asciiTheme="minorHAnsi" w:hAnsiTheme="minorHAnsi" w:cstheme="minorHAnsi"/>
              </w:rPr>
              <w:t>boats</w:t>
            </w:r>
            <w:proofErr w:type="gramEnd"/>
            <w:r w:rsidRPr="001000CD">
              <w:rPr>
                <w:rFonts w:asciiTheme="minorHAnsi" w:hAnsiTheme="minorHAnsi" w:cstheme="minorHAnsi"/>
              </w:rPr>
              <w:t xml:space="preserve"> and rockets, whilst linking to science, literacy and D&amp;T.</w:t>
            </w:r>
          </w:p>
        </w:tc>
      </w:tr>
    </w:tbl>
    <w:p w14:paraId="776D5AB8" w14:textId="1E6657E0" w:rsidR="001642A4" w:rsidRPr="001000CD" w:rsidRDefault="001642A4" w:rsidP="001642A4">
      <w:pPr>
        <w:rPr>
          <w:rFonts w:asciiTheme="minorHAnsi" w:hAnsiTheme="minorHAnsi" w:cstheme="minorHAnsi"/>
        </w:rPr>
      </w:pPr>
    </w:p>
    <w:sectPr w:rsidR="001642A4" w:rsidRPr="001000CD" w:rsidSect="001642A4">
      <w:headerReference w:type="even" r:id="rId11"/>
      <w:headerReference w:type="default" r:id="rId12"/>
      <w:footerReference w:type="even" r:id="rId13"/>
      <w:footerReference w:type="default" r:id="rId14"/>
      <w:headerReference w:type="first" r:id="rId15"/>
      <w:footerReference w:type="first" r:id="rId16"/>
      <w:pgSz w:w="11900" w:h="16840"/>
      <w:pgMar w:top="1" w:right="720" w:bottom="1985"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B976" w14:textId="77777777" w:rsidR="00CB0756" w:rsidRDefault="00CB0756" w:rsidP="00CF17F8">
      <w:r>
        <w:separator/>
      </w:r>
    </w:p>
  </w:endnote>
  <w:endnote w:type="continuationSeparator" w:id="0">
    <w:p w14:paraId="1FC816C0" w14:textId="77777777" w:rsidR="00CB0756" w:rsidRDefault="00CB0756" w:rsidP="00CF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7096" w14:textId="77777777" w:rsidR="00DC63BF" w:rsidRDefault="00DC6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D660" w14:textId="0C0D15D7" w:rsidR="00CF17F8" w:rsidRDefault="00CF17F8">
    <w:pPr>
      <w:pStyle w:val="Footer"/>
      <w:rPr>
        <w:noProof/>
      </w:rPr>
    </w:pPr>
  </w:p>
  <w:p w14:paraId="6D0B969F" w14:textId="77777777" w:rsidR="00FF2998" w:rsidRDefault="00FF2998">
    <w:pPr>
      <w:pStyle w:val="Footer"/>
      <w:rPr>
        <w:noProof/>
      </w:rPr>
    </w:pPr>
  </w:p>
  <w:p w14:paraId="2D64B309" w14:textId="21F340E3" w:rsidR="00CF17F8" w:rsidRDefault="00FF2998">
    <w:pPr>
      <w:pStyle w:val="Footer"/>
      <w:rPr>
        <w:noProof/>
      </w:rPr>
    </w:pPr>
    <w:r>
      <w:rPr>
        <w:noProof/>
      </w:rPr>
      <w:drawing>
        <wp:inline distT="0" distB="0" distL="0" distR="0" wp14:anchorId="1320251D" wp14:editId="6A5A36C0">
          <wp:extent cx="6642100" cy="5080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png"/>
                  <pic:cNvPicPr/>
                </pic:nvPicPr>
                <pic:blipFill>
                  <a:blip r:embed="rId1"/>
                  <a:stretch>
                    <a:fillRect/>
                  </a:stretch>
                </pic:blipFill>
                <pic:spPr>
                  <a:xfrm>
                    <a:off x="0" y="0"/>
                    <a:ext cx="6642100" cy="508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2656" w14:textId="77777777" w:rsidR="00DC63BF" w:rsidRDefault="00DC6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E9EF" w14:textId="77777777" w:rsidR="00CB0756" w:rsidRDefault="00CB0756" w:rsidP="00CF17F8">
      <w:r>
        <w:separator/>
      </w:r>
    </w:p>
  </w:footnote>
  <w:footnote w:type="continuationSeparator" w:id="0">
    <w:p w14:paraId="4C7BFD57" w14:textId="77777777" w:rsidR="00CB0756" w:rsidRDefault="00CB0756" w:rsidP="00CF1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6906" w14:textId="77777777" w:rsidR="00DC63BF" w:rsidRDefault="00DC6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EC98" w14:textId="47E21F68" w:rsidR="00CF17F8" w:rsidRDefault="00DC63BF">
    <w:pPr>
      <w:pStyle w:val="Header"/>
      <w:rPr>
        <w:noProof/>
      </w:rPr>
    </w:pPr>
    <w:r>
      <w:rPr>
        <w:noProof/>
      </w:rPr>
      <w:drawing>
        <wp:inline distT="0" distB="0" distL="0" distR="0" wp14:anchorId="48DBC0C8" wp14:editId="70AE1C3E">
          <wp:extent cx="6642100" cy="59245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42100" cy="592455"/>
                  </a:xfrm>
                  <a:prstGeom prst="rect">
                    <a:avLst/>
                  </a:prstGeom>
                </pic:spPr>
              </pic:pic>
            </a:graphicData>
          </a:graphic>
        </wp:inline>
      </w:drawing>
    </w:r>
  </w:p>
  <w:p w14:paraId="0057493E" w14:textId="77777777" w:rsidR="00CF17F8" w:rsidRDefault="00CF17F8">
    <w:pPr>
      <w:pStyle w:val="Header"/>
      <w:rPr>
        <w:noProof/>
      </w:rPr>
    </w:pPr>
  </w:p>
  <w:p w14:paraId="1133DD51" w14:textId="77777777" w:rsidR="00CF17F8" w:rsidRDefault="00CF1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8D99" w14:textId="77777777" w:rsidR="00DC63BF" w:rsidRDefault="00DC6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C9B"/>
    <w:multiLevelType w:val="hybridMultilevel"/>
    <w:tmpl w:val="A9D4D9EA"/>
    <w:lvl w:ilvl="0" w:tplc="C5D03F96">
      <w:start w:val="1"/>
      <w:numFmt w:val="decimal"/>
      <w:lvlText w:val="%1."/>
      <w:lvlJc w:val="left"/>
      <w:pPr>
        <w:ind w:left="340"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2550F"/>
    <w:multiLevelType w:val="hybridMultilevel"/>
    <w:tmpl w:val="0F245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1B1E7F"/>
    <w:multiLevelType w:val="hybridMultilevel"/>
    <w:tmpl w:val="5FBA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B3DD8"/>
    <w:multiLevelType w:val="hybridMultilevel"/>
    <w:tmpl w:val="88A8F960"/>
    <w:lvl w:ilvl="0" w:tplc="7DD4D1D8">
      <w:start w:val="1"/>
      <w:numFmt w:val="bullet"/>
      <w:lvlText w:val="•"/>
      <w:lvlJc w:val="left"/>
      <w:pPr>
        <w:tabs>
          <w:tab w:val="num" w:pos="720"/>
        </w:tabs>
        <w:ind w:left="720" w:hanging="360"/>
      </w:pPr>
      <w:rPr>
        <w:rFonts w:ascii="Arial" w:hAnsi="Arial" w:hint="default"/>
      </w:rPr>
    </w:lvl>
    <w:lvl w:ilvl="1" w:tplc="DD405EF0" w:tentative="1">
      <w:start w:val="1"/>
      <w:numFmt w:val="bullet"/>
      <w:lvlText w:val="•"/>
      <w:lvlJc w:val="left"/>
      <w:pPr>
        <w:tabs>
          <w:tab w:val="num" w:pos="1440"/>
        </w:tabs>
        <w:ind w:left="1440" w:hanging="360"/>
      </w:pPr>
      <w:rPr>
        <w:rFonts w:ascii="Arial" w:hAnsi="Arial" w:hint="default"/>
      </w:rPr>
    </w:lvl>
    <w:lvl w:ilvl="2" w:tplc="A3D4980E" w:tentative="1">
      <w:start w:val="1"/>
      <w:numFmt w:val="bullet"/>
      <w:lvlText w:val="•"/>
      <w:lvlJc w:val="left"/>
      <w:pPr>
        <w:tabs>
          <w:tab w:val="num" w:pos="2160"/>
        </w:tabs>
        <w:ind w:left="2160" w:hanging="360"/>
      </w:pPr>
      <w:rPr>
        <w:rFonts w:ascii="Arial" w:hAnsi="Arial" w:hint="default"/>
      </w:rPr>
    </w:lvl>
    <w:lvl w:ilvl="3" w:tplc="E9AE6042" w:tentative="1">
      <w:start w:val="1"/>
      <w:numFmt w:val="bullet"/>
      <w:lvlText w:val="•"/>
      <w:lvlJc w:val="left"/>
      <w:pPr>
        <w:tabs>
          <w:tab w:val="num" w:pos="2880"/>
        </w:tabs>
        <w:ind w:left="2880" w:hanging="360"/>
      </w:pPr>
      <w:rPr>
        <w:rFonts w:ascii="Arial" w:hAnsi="Arial" w:hint="default"/>
      </w:rPr>
    </w:lvl>
    <w:lvl w:ilvl="4" w:tplc="1ACEC8F2" w:tentative="1">
      <w:start w:val="1"/>
      <w:numFmt w:val="bullet"/>
      <w:lvlText w:val="•"/>
      <w:lvlJc w:val="left"/>
      <w:pPr>
        <w:tabs>
          <w:tab w:val="num" w:pos="3600"/>
        </w:tabs>
        <w:ind w:left="3600" w:hanging="360"/>
      </w:pPr>
      <w:rPr>
        <w:rFonts w:ascii="Arial" w:hAnsi="Arial" w:hint="default"/>
      </w:rPr>
    </w:lvl>
    <w:lvl w:ilvl="5" w:tplc="8FFC52A6" w:tentative="1">
      <w:start w:val="1"/>
      <w:numFmt w:val="bullet"/>
      <w:lvlText w:val="•"/>
      <w:lvlJc w:val="left"/>
      <w:pPr>
        <w:tabs>
          <w:tab w:val="num" w:pos="4320"/>
        </w:tabs>
        <w:ind w:left="4320" w:hanging="360"/>
      </w:pPr>
      <w:rPr>
        <w:rFonts w:ascii="Arial" w:hAnsi="Arial" w:hint="default"/>
      </w:rPr>
    </w:lvl>
    <w:lvl w:ilvl="6" w:tplc="0390E93E" w:tentative="1">
      <w:start w:val="1"/>
      <w:numFmt w:val="bullet"/>
      <w:lvlText w:val="•"/>
      <w:lvlJc w:val="left"/>
      <w:pPr>
        <w:tabs>
          <w:tab w:val="num" w:pos="5040"/>
        </w:tabs>
        <w:ind w:left="5040" w:hanging="360"/>
      </w:pPr>
      <w:rPr>
        <w:rFonts w:ascii="Arial" w:hAnsi="Arial" w:hint="default"/>
      </w:rPr>
    </w:lvl>
    <w:lvl w:ilvl="7" w:tplc="95741B0C" w:tentative="1">
      <w:start w:val="1"/>
      <w:numFmt w:val="bullet"/>
      <w:lvlText w:val="•"/>
      <w:lvlJc w:val="left"/>
      <w:pPr>
        <w:tabs>
          <w:tab w:val="num" w:pos="5760"/>
        </w:tabs>
        <w:ind w:left="5760" w:hanging="360"/>
      </w:pPr>
      <w:rPr>
        <w:rFonts w:ascii="Arial" w:hAnsi="Arial" w:hint="default"/>
      </w:rPr>
    </w:lvl>
    <w:lvl w:ilvl="8" w:tplc="ECBC7F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3F47F0"/>
    <w:multiLevelType w:val="hybridMultilevel"/>
    <w:tmpl w:val="320EC46C"/>
    <w:lvl w:ilvl="0" w:tplc="1C9A8EFA">
      <w:start w:val="1"/>
      <w:numFmt w:val="bullet"/>
      <w:lvlText w:val="•"/>
      <w:lvlJc w:val="left"/>
      <w:pPr>
        <w:tabs>
          <w:tab w:val="num" w:pos="720"/>
        </w:tabs>
        <w:ind w:left="720" w:hanging="360"/>
      </w:pPr>
      <w:rPr>
        <w:rFonts w:ascii="Arial" w:hAnsi="Arial" w:hint="default"/>
      </w:rPr>
    </w:lvl>
    <w:lvl w:ilvl="1" w:tplc="B6462736" w:tentative="1">
      <w:start w:val="1"/>
      <w:numFmt w:val="bullet"/>
      <w:lvlText w:val="•"/>
      <w:lvlJc w:val="left"/>
      <w:pPr>
        <w:tabs>
          <w:tab w:val="num" w:pos="1440"/>
        </w:tabs>
        <w:ind w:left="1440" w:hanging="360"/>
      </w:pPr>
      <w:rPr>
        <w:rFonts w:ascii="Arial" w:hAnsi="Arial" w:hint="default"/>
      </w:rPr>
    </w:lvl>
    <w:lvl w:ilvl="2" w:tplc="B1742622" w:tentative="1">
      <w:start w:val="1"/>
      <w:numFmt w:val="bullet"/>
      <w:lvlText w:val="•"/>
      <w:lvlJc w:val="left"/>
      <w:pPr>
        <w:tabs>
          <w:tab w:val="num" w:pos="2160"/>
        </w:tabs>
        <w:ind w:left="2160" w:hanging="360"/>
      </w:pPr>
      <w:rPr>
        <w:rFonts w:ascii="Arial" w:hAnsi="Arial" w:hint="default"/>
      </w:rPr>
    </w:lvl>
    <w:lvl w:ilvl="3" w:tplc="70D88592" w:tentative="1">
      <w:start w:val="1"/>
      <w:numFmt w:val="bullet"/>
      <w:lvlText w:val="•"/>
      <w:lvlJc w:val="left"/>
      <w:pPr>
        <w:tabs>
          <w:tab w:val="num" w:pos="2880"/>
        </w:tabs>
        <w:ind w:left="2880" w:hanging="360"/>
      </w:pPr>
      <w:rPr>
        <w:rFonts w:ascii="Arial" w:hAnsi="Arial" w:hint="default"/>
      </w:rPr>
    </w:lvl>
    <w:lvl w:ilvl="4" w:tplc="A75E3D04" w:tentative="1">
      <w:start w:val="1"/>
      <w:numFmt w:val="bullet"/>
      <w:lvlText w:val="•"/>
      <w:lvlJc w:val="left"/>
      <w:pPr>
        <w:tabs>
          <w:tab w:val="num" w:pos="3600"/>
        </w:tabs>
        <w:ind w:left="3600" w:hanging="360"/>
      </w:pPr>
      <w:rPr>
        <w:rFonts w:ascii="Arial" w:hAnsi="Arial" w:hint="default"/>
      </w:rPr>
    </w:lvl>
    <w:lvl w:ilvl="5" w:tplc="53B6FD48" w:tentative="1">
      <w:start w:val="1"/>
      <w:numFmt w:val="bullet"/>
      <w:lvlText w:val="•"/>
      <w:lvlJc w:val="left"/>
      <w:pPr>
        <w:tabs>
          <w:tab w:val="num" w:pos="4320"/>
        </w:tabs>
        <w:ind w:left="4320" w:hanging="360"/>
      </w:pPr>
      <w:rPr>
        <w:rFonts w:ascii="Arial" w:hAnsi="Arial" w:hint="default"/>
      </w:rPr>
    </w:lvl>
    <w:lvl w:ilvl="6" w:tplc="39B09A04" w:tentative="1">
      <w:start w:val="1"/>
      <w:numFmt w:val="bullet"/>
      <w:lvlText w:val="•"/>
      <w:lvlJc w:val="left"/>
      <w:pPr>
        <w:tabs>
          <w:tab w:val="num" w:pos="5040"/>
        </w:tabs>
        <w:ind w:left="5040" w:hanging="360"/>
      </w:pPr>
      <w:rPr>
        <w:rFonts w:ascii="Arial" w:hAnsi="Arial" w:hint="default"/>
      </w:rPr>
    </w:lvl>
    <w:lvl w:ilvl="7" w:tplc="0200F5F6" w:tentative="1">
      <w:start w:val="1"/>
      <w:numFmt w:val="bullet"/>
      <w:lvlText w:val="•"/>
      <w:lvlJc w:val="left"/>
      <w:pPr>
        <w:tabs>
          <w:tab w:val="num" w:pos="5760"/>
        </w:tabs>
        <w:ind w:left="5760" w:hanging="360"/>
      </w:pPr>
      <w:rPr>
        <w:rFonts w:ascii="Arial" w:hAnsi="Arial" w:hint="default"/>
      </w:rPr>
    </w:lvl>
    <w:lvl w:ilvl="8" w:tplc="7D9E72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F159FB"/>
    <w:multiLevelType w:val="hybridMultilevel"/>
    <w:tmpl w:val="5288C07C"/>
    <w:lvl w:ilvl="0" w:tplc="CD0851AE">
      <w:start w:val="1"/>
      <w:numFmt w:val="bullet"/>
      <w:lvlText w:val="•"/>
      <w:lvlJc w:val="left"/>
      <w:pPr>
        <w:tabs>
          <w:tab w:val="num" w:pos="720"/>
        </w:tabs>
        <w:ind w:left="720" w:hanging="360"/>
      </w:pPr>
      <w:rPr>
        <w:rFonts w:ascii="Arial" w:hAnsi="Arial" w:hint="default"/>
      </w:rPr>
    </w:lvl>
    <w:lvl w:ilvl="1" w:tplc="E8BAB22E" w:tentative="1">
      <w:start w:val="1"/>
      <w:numFmt w:val="bullet"/>
      <w:lvlText w:val="•"/>
      <w:lvlJc w:val="left"/>
      <w:pPr>
        <w:tabs>
          <w:tab w:val="num" w:pos="1440"/>
        </w:tabs>
        <w:ind w:left="1440" w:hanging="360"/>
      </w:pPr>
      <w:rPr>
        <w:rFonts w:ascii="Arial" w:hAnsi="Arial" w:hint="default"/>
      </w:rPr>
    </w:lvl>
    <w:lvl w:ilvl="2" w:tplc="370AE698" w:tentative="1">
      <w:start w:val="1"/>
      <w:numFmt w:val="bullet"/>
      <w:lvlText w:val="•"/>
      <w:lvlJc w:val="left"/>
      <w:pPr>
        <w:tabs>
          <w:tab w:val="num" w:pos="2160"/>
        </w:tabs>
        <w:ind w:left="2160" w:hanging="360"/>
      </w:pPr>
      <w:rPr>
        <w:rFonts w:ascii="Arial" w:hAnsi="Arial" w:hint="default"/>
      </w:rPr>
    </w:lvl>
    <w:lvl w:ilvl="3" w:tplc="1B107D86" w:tentative="1">
      <w:start w:val="1"/>
      <w:numFmt w:val="bullet"/>
      <w:lvlText w:val="•"/>
      <w:lvlJc w:val="left"/>
      <w:pPr>
        <w:tabs>
          <w:tab w:val="num" w:pos="2880"/>
        </w:tabs>
        <w:ind w:left="2880" w:hanging="360"/>
      </w:pPr>
      <w:rPr>
        <w:rFonts w:ascii="Arial" w:hAnsi="Arial" w:hint="default"/>
      </w:rPr>
    </w:lvl>
    <w:lvl w:ilvl="4" w:tplc="E250D30A" w:tentative="1">
      <w:start w:val="1"/>
      <w:numFmt w:val="bullet"/>
      <w:lvlText w:val="•"/>
      <w:lvlJc w:val="left"/>
      <w:pPr>
        <w:tabs>
          <w:tab w:val="num" w:pos="3600"/>
        </w:tabs>
        <w:ind w:left="3600" w:hanging="360"/>
      </w:pPr>
      <w:rPr>
        <w:rFonts w:ascii="Arial" w:hAnsi="Arial" w:hint="default"/>
      </w:rPr>
    </w:lvl>
    <w:lvl w:ilvl="5" w:tplc="DF009B10" w:tentative="1">
      <w:start w:val="1"/>
      <w:numFmt w:val="bullet"/>
      <w:lvlText w:val="•"/>
      <w:lvlJc w:val="left"/>
      <w:pPr>
        <w:tabs>
          <w:tab w:val="num" w:pos="4320"/>
        </w:tabs>
        <w:ind w:left="4320" w:hanging="360"/>
      </w:pPr>
      <w:rPr>
        <w:rFonts w:ascii="Arial" w:hAnsi="Arial" w:hint="default"/>
      </w:rPr>
    </w:lvl>
    <w:lvl w:ilvl="6" w:tplc="30F828EC" w:tentative="1">
      <w:start w:val="1"/>
      <w:numFmt w:val="bullet"/>
      <w:lvlText w:val="•"/>
      <w:lvlJc w:val="left"/>
      <w:pPr>
        <w:tabs>
          <w:tab w:val="num" w:pos="5040"/>
        </w:tabs>
        <w:ind w:left="5040" w:hanging="360"/>
      </w:pPr>
      <w:rPr>
        <w:rFonts w:ascii="Arial" w:hAnsi="Arial" w:hint="default"/>
      </w:rPr>
    </w:lvl>
    <w:lvl w:ilvl="7" w:tplc="71843F58" w:tentative="1">
      <w:start w:val="1"/>
      <w:numFmt w:val="bullet"/>
      <w:lvlText w:val="•"/>
      <w:lvlJc w:val="left"/>
      <w:pPr>
        <w:tabs>
          <w:tab w:val="num" w:pos="5760"/>
        </w:tabs>
        <w:ind w:left="5760" w:hanging="360"/>
      </w:pPr>
      <w:rPr>
        <w:rFonts w:ascii="Arial" w:hAnsi="Arial" w:hint="default"/>
      </w:rPr>
    </w:lvl>
    <w:lvl w:ilvl="8" w:tplc="7E74BA52" w:tentative="1">
      <w:start w:val="1"/>
      <w:numFmt w:val="bullet"/>
      <w:lvlText w:val="•"/>
      <w:lvlJc w:val="left"/>
      <w:pPr>
        <w:tabs>
          <w:tab w:val="num" w:pos="6480"/>
        </w:tabs>
        <w:ind w:left="6480" w:hanging="360"/>
      </w:pPr>
      <w:rPr>
        <w:rFonts w:ascii="Arial" w:hAnsi="Arial" w:hint="default"/>
      </w:rPr>
    </w:lvl>
  </w:abstractNum>
  <w:num w:numId="1" w16cid:durableId="1526678132">
    <w:abstractNumId w:val="0"/>
  </w:num>
  <w:num w:numId="2" w16cid:durableId="1884518267">
    <w:abstractNumId w:val="4"/>
  </w:num>
  <w:num w:numId="3" w16cid:durableId="376659519">
    <w:abstractNumId w:val="1"/>
  </w:num>
  <w:num w:numId="4" w16cid:durableId="1199395602">
    <w:abstractNumId w:val="2"/>
  </w:num>
  <w:num w:numId="5" w16cid:durableId="534539712">
    <w:abstractNumId w:val="3"/>
  </w:num>
  <w:num w:numId="6" w16cid:durableId="1103067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F8"/>
    <w:rsid w:val="000A4D83"/>
    <w:rsid w:val="000D21C6"/>
    <w:rsid w:val="000D5BF5"/>
    <w:rsid w:val="001000CD"/>
    <w:rsid w:val="00112EDD"/>
    <w:rsid w:val="001642A4"/>
    <w:rsid w:val="001C74D9"/>
    <w:rsid w:val="001D1699"/>
    <w:rsid w:val="001D2A11"/>
    <w:rsid w:val="001D448D"/>
    <w:rsid w:val="001E31AC"/>
    <w:rsid w:val="00214F0D"/>
    <w:rsid w:val="0023158B"/>
    <w:rsid w:val="00256C14"/>
    <w:rsid w:val="002D0718"/>
    <w:rsid w:val="002D7111"/>
    <w:rsid w:val="003A6BFE"/>
    <w:rsid w:val="003B3291"/>
    <w:rsid w:val="00496B57"/>
    <w:rsid w:val="004A3C81"/>
    <w:rsid w:val="004F7428"/>
    <w:rsid w:val="005325AB"/>
    <w:rsid w:val="00551CE6"/>
    <w:rsid w:val="00580211"/>
    <w:rsid w:val="00591697"/>
    <w:rsid w:val="005B4B4D"/>
    <w:rsid w:val="006B39C4"/>
    <w:rsid w:val="006D645D"/>
    <w:rsid w:val="006E28F1"/>
    <w:rsid w:val="007058CF"/>
    <w:rsid w:val="00711223"/>
    <w:rsid w:val="00786ED6"/>
    <w:rsid w:val="00797423"/>
    <w:rsid w:val="007C17E0"/>
    <w:rsid w:val="007C274F"/>
    <w:rsid w:val="00800E4B"/>
    <w:rsid w:val="0080273E"/>
    <w:rsid w:val="00845AAB"/>
    <w:rsid w:val="00872B0F"/>
    <w:rsid w:val="008B6922"/>
    <w:rsid w:val="008C1CD7"/>
    <w:rsid w:val="00911666"/>
    <w:rsid w:val="0091570F"/>
    <w:rsid w:val="009A2C57"/>
    <w:rsid w:val="00A96C87"/>
    <w:rsid w:val="00AA3747"/>
    <w:rsid w:val="00AB2AA0"/>
    <w:rsid w:val="00B64211"/>
    <w:rsid w:val="00BD76D6"/>
    <w:rsid w:val="00C65ED7"/>
    <w:rsid w:val="00C81F93"/>
    <w:rsid w:val="00C93506"/>
    <w:rsid w:val="00CB0756"/>
    <w:rsid w:val="00CF17F8"/>
    <w:rsid w:val="00D42A83"/>
    <w:rsid w:val="00DC63BF"/>
    <w:rsid w:val="00E862C9"/>
    <w:rsid w:val="00EA0ED8"/>
    <w:rsid w:val="00F13473"/>
    <w:rsid w:val="00F61996"/>
    <w:rsid w:val="00F937A5"/>
    <w:rsid w:val="00F950C0"/>
    <w:rsid w:val="00FF2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650A9FF"/>
  <w14:defaultImageDpi w14:val="300"/>
  <w15:chartTrackingRefBased/>
  <w15:docId w15:val="{C3A86E64-F2A1-6C4F-BD78-24CEECBA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7F8"/>
    <w:pPr>
      <w:tabs>
        <w:tab w:val="center" w:pos="4320"/>
        <w:tab w:val="right" w:pos="8640"/>
      </w:tabs>
    </w:pPr>
  </w:style>
  <w:style w:type="character" w:customStyle="1" w:styleId="HeaderChar">
    <w:name w:val="Header Char"/>
    <w:basedOn w:val="DefaultParagraphFont"/>
    <w:link w:val="Header"/>
    <w:uiPriority w:val="99"/>
    <w:rsid w:val="00CF17F8"/>
  </w:style>
  <w:style w:type="paragraph" w:styleId="Footer">
    <w:name w:val="footer"/>
    <w:basedOn w:val="Normal"/>
    <w:link w:val="FooterChar"/>
    <w:uiPriority w:val="99"/>
    <w:unhideWhenUsed/>
    <w:rsid w:val="00CF17F8"/>
    <w:pPr>
      <w:tabs>
        <w:tab w:val="center" w:pos="4320"/>
        <w:tab w:val="right" w:pos="8640"/>
      </w:tabs>
    </w:pPr>
  </w:style>
  <w:style w:type="character" w:customStyle="1" w:styleId="FooterChar">
    <w:name w:val="Footer Char"/>
    <w:basedOn w:val="DefaultParagraphFont"/>
    <w:link w:val="Footer"/>
    <w:uiPriority w:val="99"/>
    <w:rsid w:val="00CF17F8"/>
  </w:style>
  <w:style w:type="paragraph" w:styleId="BalloonText">
    <w:name w:val="Balloon Text"/>
    <w:basedOn w:val="Normal"/>
    <w:link w:val="BalloonTextChar"/>
    <w:uiPriority w:val="99"/>
    <w:semiHidden/>
    <w:unhideWhenUsed/>
    <w:rsid w:val="00CF17F8"/>
    <w:rPr>
      <w:rFonts w:ascii="Lucida Grande" w:hAnsi="Lucida Grande" w:cs="Lucida Grande"/>
      <w:sz w:val="18"/>
      <w:szCs w:val="18"/>
    </w:rPr>
  </w:style>
  <w:style w:type="character" w:customStyle="1" w:styleId="BalloonTextChar">
    <w:name w:val="Balloon Text Char"/>
    <w:link w:val="BalloonText"/>
    <w:uiPriority w:val="99"/>
    <w:semiHidden/>
    <w:rsid w:val="00CF17F8"/>
    <w:rPr>
      <w:rFonts w:ascii="Lucida Grande" w:hAnsi="Lucida Grande" w:cs="Lucida Grande"/>
      <w:sz w:val="18"/>
      <w:szCs w:val="18"/>
    </w:rPr>
  </w:style>
  <w:style w:type="table" w:styleId="TableGrid">
    <w:name w:val="Table Grid"/>
    <w:basedOn w:val="TableNormal"/>
    <w:uiPriority w:val="39"/>
    <w:rsid w:val="00CF1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1996"/>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eop">
    <w:name w:val="eop"/>
    <w:basedOn w:val="DefaultParagraphFont"/>
    <w:rsid w:val="00F61996"/>
  </w:style>
  <w:style w:type="paragraph" w:customStyle="1" w:styleId="paragraph">
    <w:name w:val="paragraph"/>
    <w:basedOn w:val="Normal"/>
    <w:rsid w:val="00F6199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F61996"/>
  </w:style>
  <w:style w:type="character" w:styleId="Hyperlink">
    <w:name w:val="Hyperlink"/>
    <w:basedOn w:val="DefaultParagraphFont"/>
    <w:uiPriority w:val="99"/>
    <w:unhideWhenUsed/>
    <w:rsid w:val="00F619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tem.org.uk/resources/community/collection/425157/trans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3796ce-7c0f-4a1a-ae4c-6eb95a3718b9">
      <Terms xmlns="http://schemas.microsoft.com/office/infopath/2007/PartnerControls"/>
    </lcf76f155ced4ddcb4097134ff3c332f>
    <TaxCatchAll xmlns="0862de27-bf98-42c3-9af4-81ee2ef416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3890FB4DEFB4458D949D41DB4101B0" ma:contentTypeVersion="16" ma:contentTypeDescription="Create a new document." ma:contentTypeScope="" ma:versionID="47f8fc727f1097fd3cab15983f7b8e81">
  <xsd:schema xmlns:xsd="http://www.w3.org/2001/XMLSchema" xmlns:xs="http://www.w3.org/2001/XMLSchema" xmlns:p="http://schemas.microsoft.com/office/2006/metadata/properties" xmlns:ns2="df3796ce-7c0f-4a1a-ae4c-6eb95a3718b9" xmlns:ns3="f25deeca-256d-49db-938e-245f5516e02c" xmlns:ns4="0862de27-bf98-42c3-9af4-81ee2ef416fb" targetNamespace="http://schemas.microsoft.com/office/2006/metadata/properties" ma:root="true" ma:fieldsID="cb33d72da935dfa0a7a489d8d50c7d37" ns2:_="" ns3:_="" ns4:_="">
    <xsd:import namespace="df3796ce-7c0f-4a1a-ae4c-6eb95a3718b9"/>
    <xsd:import namespace="f25deeca-256d-49db-938e-245f5516e02c"/>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796ce-7c0f-4a1a-ae4c-6eb95a371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5deeca-256d-49db-938e-245f5516e0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fc7d6af-b823-4c98-8122-de510905e0f7}" ma:internalName="TaxCatchAll" ma:showField="CatchAllData" ma:web="f25deeca-256d-49db-938e-245f5516e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1729D-5B2D-4186-A693-4A295DE78655}">
  <ds:schemaRefs>
    <ds:schemaRef ds:uri="http://schemas.microsoft.com/office/2006/metadata/properties"/>
    <ds:schemaRef ds:uri="http://schemas.microsoft.com/office/infopath/2007/PartnerControls"/>
    <ds:schemaRef ds:uri="df3796ce-7c0f-4a1a-ae4c-6eb95a3718b9"/>
    <ds:schemaRef ds:uri="0862de27-bf98-42c3-9af4-81ee2ef416fb"/>
  </ds:schemaRefs>
</ds:datastoreItem>
</file>

<file path=customXml/itemProps2.xml><?xml version="1.0" encoding="utf-8"?>
<ds:datastoreItem xmlns:ds="http://schemas.openxmlformats.org/officeDocument/2006/customXml" ds:itemID="{ED82E63D-4BF5-4B8E-B2B4-CDA1C1A7F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796ce-7c0f-4a1a-ae4c-6eb95a3718b9"/>
    <ds:schemaRef ds:uri="f25deeca-256d-49db-938e-245f5516e02c"/>
    <ds:schemaRef ds:uri="0862de27-bf98-42c3-9af4-81ee2ef4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A1721-441E-4B69-8694-4DD0BAF22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Links>
    <vt:vector size="6" baseType="variant">
      <vt:variant>
        <vt:i4>7536748</vt:i4>
      </vt:variant>
      <vt:variant>
        <vt:i4>-1</vt:i4>
      </vt:variant>
      <vt:variant>
        <vt:i4>2051</vt:i4>
      </vt:variant>
      <vt:variant>
        <vt:i4>1</vt:i4>
      </vt:variant>
      <vt:variant>
        <vt:lpwstr>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dc:creator>
  <cp:keywords/>
  <dc:description/>
  <cp:lastModifiedBy>Nicola McIntosh</cp:lastModifiedBy>
  <cp:revision>9</cp:revision>
  <dcterms:created xsi:type="dcterms:W3CDTF">2021-04-11T14:05:00Z</dcterms:created>
  <dcterms:modified xsi:type="dcterms:W3CDTF">2023-08-08T17:13:00Z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0x010100883890FB4DEFB4458D949D41DB4101B0</vt:lpwstr>
  </property>
</Properties>
</file>