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067EB" w:rsidRDefault="002067EB" w14:paraId="53055F44" w14:textId="77777777"/>
    <w:p w:rsidR="0019713E" w:rsidP="0019713E" w:rsidRDefault="00A07E3E" w14:paraId="1BADE252" w14:textId="73E114F4">
      <w:pPr>
        <w:jc w:val="center"/>
        <w:rPr>
          <w:rFonts w:ascii="Hanken Grotesk Black" w:hAnsi="Hanken Grotesk Black"/>
          <w:b/>
          <w:bCs/>
          <w:sz w:val="32"/>
          <w:szCs w:val="32"/>
        </w:rPr>
      </w:pPr>
      <w:r>
        <w:rPr>
          <w:rFonts w:ascii="Hanken Grotesk Black" w:hAnsi="Hanken Grotesk Black"/>
          <w:b/>
          <w:bCs/>
          <w:sz w:val="32"/>
          <w:szCs w:val="32"/>
        </w:rPr>
        <w:t xml:space="preserve">Energy Innovation – Presenter Notes </w:t>
      </w:r>
    </w:p>
    <w:p w:rsidR="00A07E3E" w:rsidP="0019713E" w:rsidRDefault="00A07E3E" w14:paraId="02AD778F" w14:textId="6F5432EC">
      <w:pPr>
        <w:rPr>
          <w:rFonts w:ascii="Hanken Grotesk Black" w:hAnsi="Hanken Grotesk Black"/>
          <w:b/>
          <w:bCs/>
          <w:sz w:val="28"/>
          <w:szCs w:val="28"/>
        </w:rPr>
      </w:pPr>
      <w:r>
        <w:rPr>
          <w:rFonts w:ascii="Hanken Grotesk Black" w:hAnsi="Hanken Grotesk Black"/>
          <w:b/>
          <w:bCs/>
          <w:sz w:val="28"/>
          <w:szCs w:val="28"/>
        </w:rPr>
        <w:t xml:space="preserve">Slide 1 </w:t>
      </w:r>
      <w:r w:rsidR="000B361C">
        <w:rPr>
          <w:rFonts w:ascii="Hanken Grotesk Black" w:hAnsi="Hanken Grotesk Black"/>
          <w:b/>
          <w:bCs/>
          <w:sz w:val="28"/>
          <w:szCs w:val="28"/>
        </w:rPr>
        <w:t xml:space="preserve">– </w:t>
      </w:r>
      <w:proofErr w:type="gramStart"/>
      <w:r w:rsidR="000B361C">
        <w:rPr>
          <w:rFonts w:ascii="Hanken Grotesk Black" w:hAnsi="Hanken Grotesk Black"/>
          <w:b/>
          <w:bCs/>
          <w:sz w:val="28"/>
          <w:szCs w:val="28"/>
        </w:rPr>
        <w:t>North East</w:t>
      </w:r>
      <w:proofErr w:type="gramEnd"/>
      <w:r w:rsidR="000B361C">
        <w:rPr>
          <w:rFonts w:ascii="Hanken Grotesk Black" w:hAnsi="Hanken Grotesk Black"/>
          <w:b/>
          <w:bCs/>
          <w:sz w:val="28"/>
          <w:szCs w:val="28"/>
        </w:rPr>
        <w:t xml:space="preserve"> Energy Innovation </w:t>
      </w:r>
    </w:p>
    <w:p w:rsidRPr="00F6172A" w:rsidR="00A07E3E" w:rsidP="00A07E3E" w:rsidRDefault="00A07E3E" w14:paraId="3AA11129" w14:textId="77777777">
      <w:pPr>
        <w:rPr>
          <w:sz w:val="22"/>
          <w:szCs w:val="22"/>
        </w:rPr>
      </w:pPr>
      <w:r w:rsidRPr="00F6172A">
        <w:rPr>
          <w:sz w:val="22"/>
          <w:szCs w:val="22"/>
        </w:rPr>
        <w:t xml:space="preserve">Class Question - What do you think we mean by energy innovation? </w:t>
      </w:r>
    </w:p>
    <w:p w:rsidRPr="00F24E95" w:rsidR="00A07E3E" w:rsidP="0019713E" w:rsidRDefault="000B361C" w14:paraId="5B0EE4C6" w14:textId="0C0059F7">
      <w:pPr>
        <w:rPr>
          <w:rFonts w:ascii="Hanken Grotesk Black" w:hAnsi="Hanken Grotesk Black"/>
          <w:b/>
          <w:bCs/>
          <w:sz w:val="28"/>
          <w:szCs w:val="28"/>
        </w:rPr>
      </w:pPr>
      <w:r w:rsidRPr="00F24E95">
        <w:rPr>
          <w:rFonts w:ascii="Hanken Grotesk Black" w:hAnsi="Hanken Grotesk Black"/>
          <w:b/>
          <w:bCs/>
          <w:sz w:val="28"/>
          <w:szCs w:val="28"/>
        </w:rPr>
        <w:t>Slide 2 – Session Agenda</w:t>
      </w:r>
    </w:p>
    <w:p w:rsidRPr="00F24E95" w:rsidR="000B361C" w:rsidP="0019713E" w:rsidRDefault="000B361C" w14:paraId="740F4A7D" w14:textId="1F7A13A9">
      <w:pPr>
        <w:rPr>
          <w:rFonts w:ascii="Hanken Grotesk Black" w:hAnsi="Hanken Grotesk Black"/>
          <w:b/>
          <w:bCs/>
          <w:sz w:val="28"/>
          <w:szCs w:val="28"/>
        </w:rPr>
      </w:pPr>
      <w:r w:rsidRPr="00F24E95">
        <w:rPr>
          <w:rFonts w:ascii="Hanken Grotesk Black" w:hAnsi="Hanken Grotesk Black"/>
          <w:b/>
          <w:bCs/>
          <w:sz w:val="28"/>
          <w:szCs w:val="28"/>
        </w:rPr>
        <w:t xml:space="preserve">Slide 3 – Presenter Introduction </w:t>
      </w:r>
    </w:p>
    <w:p w:rsidRPr="00B829D6" w:rsidR="00B829D6" w:rsidP="00B829D6" w:rsidRDefault="00B829D6" w14:paraId="446BE286" w14:textId="77777777">
      <w:pPr>
        <w:rPr>
          <w:rFonts w:ascii="Hanken Grotesk" w:hAnsi="Hanken Grotesk"/>
          <w:sz w:val="22"/>
          <w:szCs w:val="22"/>
        </w:rPr>
      </w:pPr>
      <w:r w:rsidRPr="00B829D6">
        <w:rPr>
          <w:rFonts w:ascii="Hanken Grotesk" w:hAnsi="Hanken Grotesk"/>
          <w:sz w:val="22"/>
          <w:szCs w:val="22"/>
        </w:rPr>
        <w:t>Please provide an overview of yourself, your role, career journey, qualifications. Please fill this slide with any relevant images and content.</w:t>
      </w:r>
    </w:p>
    <w:p w:rsidRPr="00F24E95" w:rsidR="00A07E3E" w:rsidP="0019713E" w:rsidRDefault="00B829D6" w14:paraId="62798B13" w14:textId="4D3A28EC">
      <w:pPr>
        <w:rPr>
          <w:rFonts w:ascii="Hanken Grotesk Black" w:hAnsi="Hanken Grotesk Black"/>
          <w:b/>
          <w:bCs/>
          <w:sz w:val="28"/>
          <w:szCs w:val="28"/>
        </w:rPr>
      </w:pPr>
      <w:r w:rsidRPr="00F24E95">
        <w:rPr>
          <w:rFonts w:ascii="Hanken Grotesk Black" w:hAnsi="Hanken Grotesk Black"/>
          <w:b/>
          <w:bCs/>
          <w:sz w:val="28"/>
          <w:szCs w:val="28"/>
        </w:rPr>
        <w:t xml:space="preserve">Slide 4 – </w:t>
      </w:r>
      <w:proofErr w:type="gramStart"/>
      <w:r w:rsidRPr="00F24E95">
        <w:rPr>
          <w:rFonts w:ascii="Hanken Grotesk Black" w:hAnsi="Hanken Grotesk Black"/>
          <w:b/>
          <w:bCs/>
          <w:sz w:val="28"/>
          <w:szCs w:val="28"/>
        </w:rPr>
        <w:t>North East</w:t>
      </w:r>
      <w:proofErr w:type="gramEnd"/>
      <w:r w:rsidRPr="00F24E95">
        <w:rPr>
          <w:rFonts w:ascii="Hanken Grotesk Black" w:hAnsi="Hanken Grotesk Black"/>
          <w:b/>
          <w:bCs/>
          <w:sz w:val="28"/>
          <w:szCs w:val="28"/>
        </w:rPr>
        <w:t xml:space="preserve"> Energy Innovation </w:t>
      </w:r>
    </w:p>
    <w:p w:rsidRPr="00F6172A" w:rsidR="00A07E3E" w:rsidP="0019713E" w:rsidRDefault="00B829D6" w14:paraId="0675B647" w14:textId="4991F219">
      <w:pPr>
        <w:rPr>
          <w:rFonts w:ascii="Hanken Grotesk" w:hAnsi="Hanken Grotesk"/>
          <w:sz w:val="22"/>
          <w:szCs w:val="22"/>
        </w:rPr>
      </w:pPr>
      <w:r w:rsidRPr="6845A613" w:rsidR="70F61138">
        <w:rPr>
          <w:rFonts w:ascii="Hanken Grotesk" w:hAnsi="Hanken Grotesk"/>
          <w:sz w:val="22"/>
          <w:szCs w:val="22"/>
        </w:rPr>
        <w:t xml:space="preserve">Question - </w:t>
      </w:r>
      <w:r w:rsidRPr="6845A613" w:rsidR="00B829D6">
        <w:rPr>
          <w:rFonts w:ascii="Hanken Grotesk" w:hAnsi="Hanken Grotesk"/>
          <w:sz w:val="22"/>
          <w:szCs w:val="22"/>
        </w:rPr>
        <w:t xml:space="preserve">Does anyone recognise any of the images on this slide? </w:t>
      </w:r>
    </w:p>
    <w:p w:rsidRPr="00F6172A" w:rsidR="00B829D6" w:rsidP="00B829D6" w:rsidRDefault="00B829D6" w14:paraId="619DA12D" w14:textId="77777777">
      <w:pPr>
        <w:rPr>
          <w:rFonts w:ascii="Hanken Grotesk" w:hAnsi="Hanken Grotesk"/>
          <w:sz w:val="22"/>
          <w:szCs w:val="22"/>
        </w:rPr>
      </w:pPr>
      <w:r w:rsidRPr="6845A613" w:rsidR="00B829D6">
        <w:rPr>
          <w:rFonts w:ascii="Hanken Grotesk" w:hAnsi="Hanken Grotesk"/>
          <w:sz w:val="22"/>
          <w:szCs w:val="22"/>
        </w:rPr>
        <w:t>As a region, we are pioneering low carbon heat technologies including river source heat networks, geothermal heat from mine workings, hydrogen for heat, and heat pumps.</w:t>
      </w:r>
    </w:p>
    <w:p w:rsidRPr="00F6172A" w:rsidR="00B829D6" w:rsidP="00B829D6" w:rsidRDefault="00B829D6" w14:paraId="00E09BE5" w14:textId="77777777">
      <w:pPr>
        <w:rPr>
          <w:rFonts w:ascii="Hanken Grotesk" w:hAnsi="Hanken Grotesk"/>
          <w:sz w:val="22"/>
          <w:szCs w:val="22"/>
        </w:rPr>
      </w:pPr>
      <w:r w:rsidRPr="00F6172A">
        <w:rPr>
          <w:rFonts w:ascii="Hanken Grotesk" w:hAnsi="Hanken Grotesk"/>
          <w:sz w:val="22"/>
          <w:szCs w:val="22"/>
        </w:rPr>
        <w:t xml:space="preserve">Northern Gas Networks – Successfully piloted a blend of Hydrogen and Gas over a 10-month period in </w:t>
      </w:r>
      <w:proofErr w:type="spellStart"/>
      <w:r w:rsidRPr="00F6172A">
        <w:rPr>
          <w:rFonts w:ascii="Hanken Grotesk" w:hAnsi="Hanken Grotesk"/>
          <w:sz w:val="22"/>
          <w:szCs w:val="22"/>
        </w:rPr>
        <w:t>Winlaton</w:t>
      </w:r>
      <w:proofErr w:type="spellEnd"/>
      <w:r w:rsidRPr="00F6172A">
        <w:rPr>
          <w:rFonts w:ascii="Hanken Grotesk" w:hAnsi="Hanken Grotesk"/>
          <w:sz w:val="22"/>
          <w:szCs w:val="22"/>
        </w:rPr>
        <w:t xml:space="preserve"> – 21/22, 668 houses, a school and some small businesses received the blend. More recently a similar pilot in Redcar were scrapped in December 2023 due to resident concerns. </w:t>
      </w:r>
    </w:p>
    <w:p w:rsidRPr="00F6172A" w:rsidR="00B829D6" w:rsidP="00B829D6" w:rsidRDefault="00B829D6" w14:paraId="43C943A2" w14:textId="1D7A844E">
      <w:pPr>
        <w:rPr>
          <w:rFonts w:ascii="Hanken Grotesk" w:hAnsi="Hanken Grotesk"/>
          <w:sz w:val="22"/>
          <w:szCs w:val="22"/>
        </w:rPr>
      </w:pPr>
      <w:r w:rsidRPr="1BF59F94" w:rsidR="00B829D6">
        <w:rPr>
          <w:rFonts w:ascii="Hanken Grotesk" w:hAnsi="Hanken Grotesk"/>
          <w:sz w:val="22"/>
          <w:szCs w:val="22"/>
        </w:rPr>
        <w:t>Sofia Wind Farm</w:t>
      </w:r>
      <w:r w:rsidRPr="1BF59F94" w:rsidR="3D32454F">
        <w:rPr>
          <w:rFonts w:ascii="Hanken Grotesk" w:hAnsi="Hanken Grotesk"/>
          <w:sz w:val="22"/>
          <w:szCs w:val="22"/>
        </w:rPr>
        <w:t>/</w:t>
      </w:r>
      <w:r w:rsidRPr="1BF59F94" w:rsidR="3D32454F">
        <w:rPr>
          <w:rFonts w:ascii="Hanken Grotesk" w:hAnsi="Hanken Grotesk"/>
          <w:sz w:val="22"/>
          <w:szCs w:val="22"/>
        </w:rPr>
        <w:t xml:space="preserve"> Offshore Wind </w:t>
      </w:r>
      <w:r w:rsidRPr="1BF59F94" w:rsidR="00B829D6">
        <w:rPr>
          <w:rFonts w:ascii="Hanken Grotesk" w:hAnsi="Hanken Grotesk"/>
          <w:sz w:val="22"/>
          <w:szCs w:val="22"/>
        </w:rPr>
        <w:t xml:space="preserve"> – will discuss shortly </w:t>
      </w:r>
    </w:p>
    <w:p w:rsidRPr="00F6172A" w:rsidR="00B829D6" w:rsidP="00B829D6" w:rsidRDefault="00B829D6" w14:paraId="1B347479" w14:textId="77777777">
      <w:pPr>
        <w:rPr>
          <w:rFonts w:ascii="Hanken Grotesk" w:hAnsi="Hanken Grotesk"/>
          <w:sz w:val="22"/>
          <w:szCs w:val="22"/>
        </w:rPr>
      </w:pPr>
      <w:r w:rsidRPr="00F6172A">
        <w:rPr>
          <w:rFonts w:ascii="Hanken Grotesk" w:hAnsi="Hanken Grotesk"/>
          <w:sz w:val="22"/>
          <w:szCs w:val="22"/>
        </w:rPr>
        <w:t xml:space="preserve">Northumbrian Water is the only wastewater company in the UK to use 100% of its sewage sludge (the </w:t>
      </w:r>
      <w:proofErr w:type="gramStart"/>
      <w:r w:rsidRPr="00F6172A">
        <w:rPr>
          <w:rFonts w:ascii="Hanken Grotesk" w:hAnsi="Hanken Grotesk"/>
          <w:sz w:val="22"/>
          <w:szCs w:val="22"/>
        </w:rPr>
        <w:t>left over</w:t>
      </w:r>
      <w:proofErr w:type="gramEnd"/>
      <w:r w:rsidRPr="00F6172A">
        <w:rPr>
          <w:rFonts w:ascii="Hanken Grotesk" w:hAnsi="Hanken Grotesk"/>
          <w:sz w:val="22"/>
          <w:szCs w:val="22"/>
        </w:rPr>
        <w:t xml:space="preserve"> material at the end of the wastewater treatment process) and convert it into gas and electricity – so literally producing power from poo!</w:t>
      </w:r>
    </w:p>
    <w:p w:rsidRPr="00F6172A" w:rsidR="00B829D6" w:rsidP="00B829D6" w:rsidRDefault="00B829D6" w14:paraId="466503FF" w14:textId="77777777">
      <w:pPr>
        <w:rPr>
          <w:rFonts w:ascii="Hanken Grotesk" w:hAnsi="Hanken Grotesk"/>
          <w:sz w:val="22"/>
          <w:szCs w:val="22"/>
        </w:rPr>
      </w:pPr>
      <w:r w:rsidRPr="00F6172A">
        <w:rPr>
          <w:rFonts w:ascii="Hanken Grotesk" w:hAnsi="Hanken Grotesk"/>
          <w:sz w:val="22"/>
          <w:szCs w:val="22"/>
        </w:rPr>
        <w:t>The ‘Power from poo’ production, more formally known as Thermal Hydrolysis Advanced Anaerobic Digestion (AAD), started in 2009 with the company generating electricity and furthermore, a second plant followed in 2012 where it began to produce electricity. In 2015, the company invested further in a gas cleaning plant to clean the gas from the AAD process and produce high quality gas at one of their site’s, feeding directly into the National Gas Grid so meaning customers were now cooking on poo.</w:t>
      </w:r>
    </w:p>
    <w:p w:rsidRPr="00F6172A" w:rsidR="00B829D6" w:rsidP="00B829D6" w:rsidRDefault="00B829D6" w14:paraId="2C5736C3" w14:textId="77777777">
      <w:pPr>
        <w:rPr>
          <w:rFonts w:ascii="Hanken Grotesk" w:hAnsi="Hanken Grotesk"/>
          <w:sz w:val="22"/>
          <w:szCs w:val="22"/>
        </w:rPr>
      </w:pPr>
      <w:proofErr w:type="spellStart"/>
      <w:r w:rsidRPr="00F6172A">
        <w:rPr>
          <w:rFonts w:ascii="Hanken Grotesk" w:hAnsi="Hanken Grotesk"/>
          <w:sz w:val="22"/>
          <w:szCs w:val="22"/>
        </w:rPr>
        <w:t>Cragside</w:t>
      </w:r>
      <w:proofErr w:type="spellEnd"/>
      <w:r w:rsidRPr="00F6172A">
        <w:rPr>
          <w:rFonts w:ascii="Hanken Grotesk" w:hAnsi="Hanken Grotesk"/>
          <w:sz w:val="22"/>
          <w:szCs w:val="22"/>
        </w:rPr>
        <w:t xml:space="preserve"> Northumberland – uses the lakes on the estate to power the building through Hydro- </w:t>
      </w:r>
      <w:proofErr w:type="spellStart"/>
      <w:r w:rsidRPr="00F6172A">
        <w:rPr>
          <w:rFonts w:ascii="Hanken Grotesk" w:hAnsi="Hanken Grotesk"/>
          <w:sz w:val="22"/>
          <w:szCs w:val="22"/>
        </w:rPr>
        <w:t>Electrity</w:t>
      </w:r>
      <w:proofErr w:type="spellEnd"/>
      <w:r w:rsidRPr="00F6172A">
        <w:rPr>
          <w:rFonts w:ascii="Hanken Grotesk" w:hAnsi="Hanken Grotesk"/>
          <w:sz w:val="22"/>
          <w:szCs w:val="22"/>
        </w:rPr>
        <w:t xml:space="preserve"> </w:t>
      </w:r>
    </w:p>
    <w:p w:rsidRPr="00F6172A" w:rsidR="00B829D6" w:rsidP="00B829D6" w:rsidRDefault="00B829D6" w14:paraId="28DCAA9D" w14:textId="77777777">
      <w:pPr>
        <w:rPr>
          <w:rFonts w:ascii="Hanken Grotesk" w:hAnsi="Hanken Grotesk"/>
          <w:sz w:val="22"/>
          <w:szCs w:val="22"/>
        </w:rPr>
      </w:pPr>
      <w:r w:rsidRPr="00F6172A">
        <w:rPr>
          <w:rFonts w:ascii="Hanken Grotesk" w:hAnsi="Hanken Grotesk"/>
          <w:sz w:val="22"/>
          <w:szCs w:val="22"/>
        </w:rPr>
        <w:t xml:space="preserve">NGN – Successfully piloted a blend of Hydrogen and Gas over a 10-month period in </w:t>
      </w:r>
      <w:proofErr w:type="spellStart"/>
      <w:r w:rsidRPr="00F6172A">
        <w:rPr>
          <w:rFonts w:ascii="Hanken Grotesk" w:hAnsi="Hanken Grotesk"/>
          <w:sz w:val="22"/>
          <w:szCs w:val="22"/>
        </w:rPr>
        <w:t>Winlaton</w:t>
      </w:r>
      <w:proofErr w:type="spellEnd"/>
      <w:r w:rsidRPr="00F6172A">
        <w:rPr>
          <w:rFonts w:ascii="Hanken Grotesk" w:hAnsi="Hanken Grotesk"/>
          <w:sz w:val="22"/>
          <w:szCs w:val="22"/>
        </w:rPr>
        <w:t xml:space="preserve"> – 21/22, 668 houses, a school and some small businesses received the blend. </w:t>
      </w:r>
      <w:r w:rsidRPr="00F6172A">
        <w:rPr>
          <w:rFonts w:ascii="Hanken Grotesk" w:hAnsi="Hanken Grotesk"/>
          <w:sz w:val="22"/>
          <w:szCs w:val="22"/>
        </w:rPr>
        <w:lastRenderedPageBreak/>
        <w:t xml:space="preserve">More recently a similar pilot in Redcar were scrapped in December 2023 due to resident concerns. </w:t>
      </w:r>
    </w:p>
    <w:p w:rsidRPr="00F24E95" w:rsidR="00B829D6" w:rsidP="00B829D6" w:rsidRDefault="00B829D6" w14:paraId="2D163A59" w14:textId="77777777">
      <w:pPr>
        <w:rPr>
          <w:rFonts w:ascii="Hanken Grotesk Black" w:hAnsi="Hanken Grotesk Black"/>
        </w:rPr>
      </w:pPr>
      <w:r w:rsidRPr="00F24E95">
        <w:rPr>
          <w:rFonts w:ascii="Hanken Grotesk Black" w:hAnsi="Hanken Grotesk Black"/>
        </w:rPr>
        <w:t xml:space="preserve">Gateshead Council District Heat Scheme – will discuss shortly </w:t>
      </w:r>
    </w:p>
    <w:p w:rsidRPr="00F24E95" w:rsidR="00B829D6" w:rsidP="0019713E" w:rsidRDefault="00B829D6" w14:paraId="4A094B61" w14:textId="3BB1E08F">
      <w:pPr>
        <w:rPr>
          <w:rFonts w:ascii="Hanken Grotesk Black" w:hAnsi="Hanken Grotesk Black"/>
          <w:b/>
          <w:bCs/>
          <w:sz w:val="28"/>
          <w:szCs w:val="28"/>
        </w:rPr>
      </w:pPr>
      <w:r w:rsidRPr="00F24E95">
        <w:rPr>
          <w:rFonts w:ascii="Hanken Grotesk Black" w:hAnsi="Hanken Grotesk Black"/>
          <w:b/>
          <w:bCs/>
          <w:sz w:val="28"/>
          <w:szCs w:val="28"/>
        </w:rPr>
        <w:t>Slide 5 – Energy</w:t>
      </w:r>
    </w:p>
    <w:p w:rsidRPr="00F6172A" w:rsidR="00B829D6" w:rsidP="0019713E" w:rsidRDefault="00B829D6" w14:paraId="77EB6704" w14:textId="72723AE9">
      <w:pPr>
        <w:rPr>
          <w:rFonts w:ascii="Hanken Grotesk" w:hAnsi="Hanken Grotesk"/>
          <w:sz w:val="22"/>
          <w:szCs w:val="22"/>
        </w:rPr>
      </w:pPr>
      <w:r w:rsidRPr="00F6172A">
        <w:rPr>
          <w:rFonts w:ascii="Hanken Grotesk" w:hAnsi="Hanken Grotesk"/>
          <w:sz w:val="22"/>
          <w:szCs w:val="22"/>
        </w:rPr>
        <w:t xml:space="preserve">The lists show examples of renewable and </w:t>
      </w:r>
      <w:r w:rsidRPr="00F6172A" w:rsidR="008C11F5">
        <w:rPr>
          <w:rFonts w:ascii="Hanken Grotesk" w:hAnsi="Hanken Grotesk"/>
          <w:sz w:val="22"/>
          <w:szCs w:val="22"/>
        </w:rPr>
        <w:t>non-renewable</w:t>
      </w:r>
      <w:r w:rsidRPr="00F6172A">
        <w:rPr>
          <w:rFonts w:ascii="Hanken Grotesk" w:hAnsi="Hanken Grotesk"/>
          <w:sz w:val="22"/>
          <w:szCs w:val="22"/>
        </w:rPr>
        <w:t xml:space="preserve"> types of energy, what is the difference between renewable and non-renewable? </w:t>
      </w:r>
    </w:p>
    <w:p w:rsidRPr="00F24E95" w:rsidR="008C11F5" w:rsidP="0019713E" w:rsidRDefault="008C11F5" w14:paraId="0DDBADB4" w14:textId="3885DBBC">
      <w:pPr>
        <w:rPr>
          <w:rFonts w:ascii="Hanken Grotesk Black" w:hAnsi="Hanken Grotesk Black"/>
          <w:b/>
          <w:bCs/>
          <w:sz w:val="28"/>
          <w:szCs w:val="28"/>
        </w:rPr>
      </w:pPr>
      <w:r w:rsidRPr="00F24E95">
        <w:rPr>
          <w:rFonts w:ascii="Hanken Grotesk Black" w:hAnsi="Hanken Grotesk Black"/>
          <w:b/>
          <w:bCs/>
          <w:sz w:val="28"/>
          <w:szCs w:val="28"/>
        </w:rPr>
        <w:t xml:space="preserve">Slide 6 – Offshore Wind </w:t>
      </w:r>
    </w:p>
    <w:p w:rsidRPr="00F6172A" w:rsidR="008C11F5" w:rsidP="0019713E" w:rsidRDefault="008C11F5" w14:paraId="28EFEE07" w14:textId="5C0F92EC">
      <w:pPr>
        <w:rPr>
          <w:rFonts w:ascii="Hanken Grotesk" w:hAnsi="Hanken Grotesk"/>
          <w:sz w:val="22"/>
          <w:szCs w:val="22"/>
        </w:rPr>
      </w:pPr>
      <w:r w:rsidRPr="00F6172A">
        <w:rPr>
          <w:rFonts w:ascii="Hanken Grotesk" w:hAnsi="Hanken Grotesk"/>
          <w:sz w:val="22"/>
          <w:szCs w:val="22"/>
        </w:rPr>
        <w:t xml:space="preserve">Task – please watch the video and answer the following questions, students can work in groups to complete this task. </w:t>
      </w:r>
    </w:p>
    <w:p w:rsidRPr="00F24E95" w:rsidR="008C11F5" w:rsidP="0019713E" w:rsidRDefault="008C11F5" w14:paraId="5D77A0A9" w14:textId="16078FD4">
      <w:pPr>
        <w:rPr>
          <w:rFonts w:ascii="Hanken Grotesk Black" w:hAnsi="Hanken Grotesk Black"/>
          <w:b/>
          <w:bCs/>
          <w:sz w:val="28"/>
          <w:szCs w:val="28"/>
        </w:rPr>
      </w:pPr>
      <w:r w:rsidRPr="00F24E95">
        <w:rPr>
          <w:rFonts w:ascii="Hanken Grotesk Black" w:hAnsi="Hanken Grotesk Black"/>
          <w:b/>
          <w:bCs/>
          <w:sz w:val="28"/>
          <w:szCs w:val="28"/>
        </w:rPr>
        <w:t xml:space="preserve">Slide 7 – Offshore Wind in NE </w:t>
      </w:r>
    </w:p>
    <w:p w:rsidRPr="008C11F5" w:rsidR="008C11F5" w:rsidP="008C11F5" w:rsidRDefault="008C11F5" w14:paraId="14A7E69A" w14:textId="77777777">
      <w:pPr>
        <w:rPr>
          <w:rFonts w:ascii="Hanken Grotesk" w:hAnsi="Hanken Grotesk"/>
          <w:sz w:val="22"/>
          <w:szCs w:val="22"/>
        </w:rPr>
      </w:pPr>
      <w:r w:rsidRPr="008C11F5">
        <w:rPr>
          <w:rFonts w:ascii="Hanken Grotesk" w:hAnsi="Hanken Grotesk"/>
          <w:sz w:val="22"/>
          <w:szCs w:val="22"/>
        </w:rPr>
        <w:t>Dogger Bank sits approximately 130km (80 miles) off the coast of Yorkshire and will occupy an area almost as large as Greater London and nearly twice the size of New York City. When fully complete, its 3.6 GW capacity will comprise 277 offshore turbines capable of producing enough energy to power the equivalent of six million British homes annually.</w:t>
      </w:r>
    </w:p>
    <w:p w:rsidRPr="00F24E95" w:rsidR="008C11F5" w:rsidP="008C11F5" w:rsidRDefault="008C11F5" w14:paraId="29038223" w14:textId="31178732">
      <w:pPr>
        <w:rPr>
          <w:rFonts w:ascii="Hanken Grotesk" w:hAnsi="Hanken Grotesk"/>
          <w:sz w:val="22"/>
          <w:szCs w:val="22"/>
        </w:rPr>
      </w:pPr>
      <w:r w:rsidRPr="00F24E95">
        <w:rPr>
          <w:rFonts w:ascii="Hanken Grotesk" w:hAnsi="Hanken Grotesk"/>
          <w:sz w:val="22"/>
          <w:szCs w:val="22"/>
        </w:rPr>
        <w:t xml:space="preserve">When complete, Dogger Bank will be the world’s largest offshore wind farm, more than two and a half times the size of the largest offshore wind farm currently in operation. The windfarm is owned by </w:t>
      </w:r>
      <w:r w:rsidRPr="00F24E95">
        <w:rPr>
          <w:rFonts w:ascii="Hanken Grotesk" w:hAnsi="Hanken Grotesk"/>
          <w:sz w:val="22"/>
          <w:szCs w:val="22"/>
        </w:rPr>
        <w:t>E</w:t>
      </w:r>
      <w:r w:rsidRPr="00F24E95">
        <w:rPr>
          <w:rFonts w:ascii="Hanken Grotesk" w:hAnsi="Hanken Grotesk"/>
          <w:sz w:val="22"/>
          <w:szCs w:val="22"/>
        </w:rPr>
        <w:t xml:space="preserve">quinor, SSE and </w:t>
      </w:r>
      <w:proofErr w:type="spellStart"/>
      <w:r w:rsidRPr="00F24E95">
        <w:rPr>
          <w:rFonts w:ascii="Hanken Grotesk" w:hAnsi="Hanken Grotesk"/>
          <w:sz w:val="22"/>
          <w:szCs w:val="22"/>
        </w:rPr>
        <w:t>Vargron</w:t>
      </w:r>
      <w:proofErr w:type="spellEnd"/>
      <w:r w:rsidRPr="00F24E95">
        <w:rPr>
          <w:rFonts w:ascii="Hanken Grotesk" w:hAnsi="Hanken Grotesk"/>
          <w:sz w:val="22"/>
          <w:szCs w:val="22"/>
        </w:rPr>
        <w:t>.</w:t>
      </w:r>
    </w:p>
    <w:p w:rsidRPr="00F24E95" w:rsidR="008C11F5" w:rsidP="008C11F5" w:rsidRDefault="008C11F5" w14:paraId="0404F177" w14:textId="4DBFF0B5">
      <w:pPr>
        <w:rPr>
          <w:rFonts w:ascii="Hanken Grotesk Black" w:hAnsi="Hanken Grotesk Black"/>
          <w:b/>
          <w:bCs/>
          <w:sz w:val="28"/>
          <w:szCs w:val="28"/>
        </w:rPr>
      </w:pPr>
      <w:r w:rsidRPr="00F24E95">
        <w:rPr>
          <w:rFonts w:ascii="Hanken Grotesk Black" w:hAnsi="Hanken Grotesk Black"/>
          <w:b/>
          <w:bCs/>
          <w:sz w:val="28"/>
          <w:szCs w:val="28"/>
        </w:rPr>
        <w:t>Slide 8 – Dogger Banks</w:t>
      </w:r>
    </w:p>
    <w:p w:rsidRPr="00F24E95" w:rsidR="008C11F5" w:rsidP="008C11F5" w:rsidRDefault="008C11F5" w14:paraId="38E9CDBA" w14:textId="0547A5AF">
      <w:pPr>
        <w:rPr>
          <w:rFonts w:ascii="Hanken Grotesk" w:hAnsi="Hanken Grotesk"/>
          <w:sz w:val="22"/>
          <w:szCs w:val="22"/>
        </w:rPr>
      </w:pPr>
      <w:r w:rsidRPr="00F24E95">
        <w:rPr>
          <w:rFonts w:ascii="Hanken Grotesk" w:hAnsi="Hanken Grotesk"/>
          <w:sz w:val="22"/>
          <w:szCs w:val="22"/>
        </w:rPr>
        <w:t>Task – please watch the video and answer the following questions, students can work in groups to complete this task.</w:t>
      </w:r>
    </w:p>
    <w:p w:rsidRPr="00F24E95" w:rsidR="008C11F5" w:rsidP="008C11F5" w:rsidRDefault="008C11F5" w14:paraId="65CB5AE0" w14:textId="5E385212">
      <w:pPr>
        <w:rPr>
          <w:rFonts w:ascii="Hanken Grotesk Black" w:hAnsi="Hanken Grotesk Black"/>
          <w:b/>
          <w:bCs/>
          <w:sz w:val="28"/>
          <w:szCs w:val="28"/>
        </w:rPr>
      </w:pPr>
      <w:r w:rsidRPr="00F24E95">
        <w:rPr>
          <w:rFonts w:ascii="Hanken Grotesk Black" w:hAnsi="Hanken Grotesk Black"/>
          <w:b/>
          <w:bCs/>
          <w:sz w:val="28"/>
          <w:szCs w:val="28"/>
        </w:rPr>
        <w:t xml:space="preserve">Slide 9 </w:t>
      </w:r>
    </w:p>
    <w:p w:rsidRPr="00F24E95" w:rsidR="008C11F5" w:rsidP="008C11F5" w:rsidRDefault="008C11F5" w14:paraId="7ED2304C" w14:textId="2967A67D">
      <w:pPr>
        <w:rPr>
          <w:rFonts w:ascii="Hanken Grotesk" w:hAnsi="Hanken Grotesk"/>
          <w:sz w:val="22"/>
          <w:szCs w:val="22"/>
        </w:rPr>
      </w:pPr>
      <w:r w:rsidRPr="00F24E95">
        <w:rPr>
          <w:rFonts w:ascii="Hanken Grotesk" w:hAnsi="Hanken Grotesk"/>
          <w:sz w:val="22"/>
          <w:szCs w:val="22"/>
        </w:rPr>
        <w:t xml:space="preserve">This slide shows the length of the development process for an onshore and offshore wind farm, from its initial conception to it becoming operational. </w:t>
      </w:r>
    </w:p>
    <w:p w:rsidRPr="00F24E95" w:rsidR="008C11F5" w:rsidP="008C11F5" w:rsidRDefault="008C11F5" w14:paraId="0366F06C" w14:textId="3C04F28F">
      <w:pPr>
        <w:rPr>
          <w:rFonts w:ascii="Hanken Grotesk Black" w:hAnsi="Hanken Grotesk Black"/>
          <w:b/>
          <w:bCs/>
          <w:sz w:val="28"/>
          <w:szCs w:val="28"/>
        </w:rPr>
      </w:pPr>
      <w:r w:rsidRPr="00F24E95">
        <w:rPr>
          <w:rFonts w:ascii="Hanken Grotesk Black" w:hAnsi="Hanken Grotesk Black"/>
          <w:b/>
          <w:bCs/>
          <w:sz w:val="28"/>
          <w:szCs w:val="28"/>
        </w:rPr>
        <w:t xml:space="preserve">Slide 10 – Environmental Consenting </w:t>
      </w:r>
    </w:p>
    <w:p w:rsidRPr="00F24E95" w:rsidR="008C11F5" w:rsidP="008C11F5" w:rsidRDefault="008C11F5" w14:paraId="6426F0E0" w14:textId="2523090B">
      <w:pPr>
        <w:rPr>
          <w:rFonts w:ascii="Hanken Grotesk" w:hAnsi="Hanken Grotesk"/>
          <w:sz w:val="22"/>
          <w:szCs w:val="22"/>
        </w:rPr>
      </w:pPr>
      <w:r w:rsidRPr="00F24E95">
        <w:rPr>
          <w:rFonts w:ascii="Hanken Grotesk" w:hAnsi="Hanken Grotesk"/>
          <w:sz w:val="22"/>
          <w:szCs w:val="22"/>
        </w:rPr>
        <w:t xml:space="preserve">From the pictures on the slide, does anyone know what environmental consenting is? </w:t>
      </w:r>
    </w:p>
    <w:p w:rsidRPr="00F24E95" w:rsidR="008C11F5" w:rsidP="008C11F5" w:rsidRDefault="003E7277" w14:paraId="50477BE2" w14:textId="5D575A5A">
      <w:pPr>
        <w:rPr>
          <w:rFonts w:ascii="Hanken Grotesk" w:hAnsi="Hanken Grotesk"/>
          <w:b/>
          <w:bCs/>
          <w:sz w:val="22"/>
          <w:szCs w:val="22"/>
        </w:rPr>
      </w:pPr>
      <w:r w:rsidRPr="00F24E95">
        <w:rPr>
          <w:rFonts w:ascii="Hanken Grotesk" w:hAnsi="Hanken Grotesk"/>
          <w:sz w:val="22"/>
          <w:szCs w:val="22"/>
        </w:rPr>
        <w:t>Environmental consenting for offshore wind projects involves comprehensive process to ensure that the development does not adversely affect the environment. This includes obtaining necessary permits, conducting environmental impact assessments (EIA), and ensuring compliance with environmental standards and legislation. The process is crucial for protecting wildlife habitats, water quality and other environmental resources. It also helps in managing risks and avoiding project delays, contributing to smooth delivery of offshore wind projects.</w:t>
      </w:r>
      <w:r w:rsidRPr="00F24E95">
        <w:rPr>
          <w:rFonts w:ascii="Hanken Grotesk" w:hAnsi="Hanken Grotesk"/>
          <w:b/>
          <w:bCs/>
          <w:sz w:val="22"/>
          <w:szCs w:val="22"/>
        </w:rPr>
        <w:t xml:space="preserve"> </w:t>
      </w:r>
    </w:p>
    <w:p w:rsidRPr="00F24E95" w:rsidR="003E7277" w:rsidP="008C11F5" w:rsidRDefault="003E7277" w14:paraId="4E4C8A17" w14:textId="11ED48C3">
      <w:pPr>
        <w:rPr>
          <w:rFonts w:ascii="Hanken Grotesk Black" w:hAnsi="Hanken Grotesk Black"/>
          <w:b/>
          <w:bCs/>
          <w:sz w:val="28"/>
          <w:szCs w:val="28"/>
        </w:rPr>
      </w:pPr>
      <w:r w:rsidRPr="00F24E95">
        <w:rPr>
          <w:rFonts w:ascii="Hanken Grotesk Black" w:hAnsi="Hanken Grotesk Black"/>
          <w:b/>
          <w:bCs/>
          <w:sz w:val="28"/>
          <w:szCs w:val="28"/>
        </w:rPr>
        <w:lastRenderedPageBreak/>
        <w:t xml:space="preserve">Page 11 – Roles in Offshore Wind </w:t>
      </w:r>
    </w:p>
    <w:p w:rsidRPr="00F24E95" w:rsidR="003E7277" w:rsidP="008C11F5" w:rsidRDefault="004604AF" w14:paraId="2ADFC3F6" w14:textId="32268E92">
      <w:pPr>
        <w:rPr>
          <w:rFonts w:ascii="Hanken Grotesk" w:hAnsi="Hanken Grotesk"/>
          <w:sz w:val="22"/>
          <w:szCs w:val="22"/>
        </w:rPr>
      </w:pPr>
      <w:r w:rsidRPr="00F24E95">
        <w:rPr>
          <w:rFonts w:ascii="Hanken Grotesk" w:hAnsi="Hanken Grotesk"/>
          <w:sz w:val="22"/>
          <w:szCs w:val="22"/>
        </w:rPr>
        <w:t xml:space="preserve">Slide is to showcase the wide variety of roles available in the sector </w:t>
      </w:r>
    </w:p>
    <w:p w:rsidRPr="00F24E95" w:rsidR="004604AF" w:rsidP="008C11F5" w:rsidRDefault="004604AF" w14:paraId="635BAD49" w14:textId="4B685D09">
      <w:pPr>
        <w:rPr>
          <w:rFonts w:ascii="Hanken Grotesk Black" w:hAnsi="Hanken Grotesk Black"/>
          <w:b/>
          <w:bCs/>
          <w:sz w:val="28"/>
          <w:szCs w:val="28"/>
        </w:rPr>
      </w:pPr>
      <w:r w:rsidRPr="00F24E95">
        <w:rPr>
          <w:rFonts w:ascii="Hanken Grotesk Black" w:hAnsi="Hanken Grotesk Black"/>
          <w:b/>
          <w:bCs/>
          <w:sz w:val="28"/>
          <w:szCs w:val="28"/>
        </w:rPr>
        <w:t xml:space="preserve">Page 12 – District Heat/ Geothermal </w:t>
      </w:r>
    </w:p>
    <w:p w:rsidRPr="00F24E95" w:rsidR="00F24E95" w:rsidP="008C11F5" w:rsidRDefault="004604AF" w14:paraId="645036A7" w14:textId="38D853FC">
      <w:pPr>
        <w:rPr>
          <w:rFonts w:ascii="Hanken Grotesk Black" w:hAnsi="Hanken Grotesk Black"/>
          <w:b/>
          <w:bCs/>
          <w:sz w:val="28"/>
          <w:szCs w:val="28"/>
        </w:rPr>
      </w:pPr>
      <w:r w:rsidRPr="00F24E95">
        <w:rPr>
          <w:rFonts w:ascii="Hanken Grotesk Black" w:hAnsi="Hanken Grotesk Black"/>
          <w:b/>
          <w:bCs/>
          <w:sz w:val="28"/>
          <w:szCs w:val="28"/>
        </w:rPr>
        <w:t xml:space="preserve">Page 13 – </w:t>
      </w:r>
      <w:r w:rsidRPr="00F24E95" w:rsidR="00F24E95">
        <w:rPr>
          <w:rFonts w:ascii="Hanken Grotesk Black" w:hAnsi="Hanken Grotesk Black"/>
          <w:b/>
          <w:bCs/>
          <w:sz w:val="28"/>
          <w:szCs w:val="28"/>
        </w:rPr>
        <w:t xml:space="preserve">District Heat/ Geothermal </w:t>
      </w:r>
    </w:p>
    <w:p w:rsidRPr="00F24E95" w:rsidR="004604AF" w:rsidP="008C11F5" w:rsidRDefault="004604AF" w14:paraId="2D8E250E" w14:textId="23F760FB">
      <w:pPr>
        <w:rPr>
          <w:rFonts w:ascii="Hanken Grotesk" w:hAnsi="Hanken Grotesk"/>
          <w:sz w:val="22"/>
          <w:szCs w:val="22"/>
        </w:rPr>
      </w:pPr>
      <w:r w:rsidRPr="00F24E95">
        <w:rPr>
          <w:rFonts w:ascii="Hanken Grotesk" w:hAnsi="Hanken Grotesk"/>
          <w:sz w:val="22"/>
          <w:szCs w:val="22"/>
        </w:rPr>
        <w:t>Task, please watch the video and answer the following questions, students can work in groups to complete tis activity.</w:t>
      </w:r>
    </w:p>
    <w:p w:rsidRPr="00F24E95" w:rsidR="004604AF" w:rsidP="008C11F5" w:rsidRDefault="004604AF" w14:paraId="7785565D" w14:textId="47832012">
      <w:pPr>
        <w:rPr>
          <w:rFonts w:ascii="Hanken Grotesk Black" w:hAnsi="Hanken Grotesk Black"/>
          <w:b/>
          <w:bCs/>
          <w:sz w:val="28"/>
          <w:szCs w:val="28"/>
        </w:rPr>
      </w:pPr>
      <w:r w:rsidRPr="00F24E95">
        <w:rPr>
          <w:rFonts w:ascii="Hanken Grotesk Black" w:hAnsi="Hanken Grotesk Black"/>
          <w:b/>
          <w:bCs/>
          <w:sz w:val="28"/>
          <w:szCs w:val="28"/>
        </w:rPr>
        <w:t xml:space="preserve">Page 14 – District Heat Scheme </w:t>
      </w:r>
    </w:p>
    <w:p w:rsidRPr="00F24E95" w:rsidR="004604AF" w:rsidP="008C11F5" w:rsidRDefault="004604AF" w14:paraId="147C0723" w14:textId="2F6B8B92">
      <w:pPr>
        <w:rPr>
          <w:rFonts w:ascii="Hanken Grotesk" w:hAnsi="Hanken Grotesk"/>
          <w:b/>
          <w:bCs/>
          <w:sz w:val="22"/>
          <w:szCs w:val="22"/>
        </w:rPr>
      </w:pPr>
      <w:r w:rsidRPr="00F24E95">
        <w:rPr>
          <w:rFonts w:ascii="Hanken Grotesk" w:hAnsi="Hanken Grotesk"/>
          <w:sz w:val="22"/>
          <w:szCs w:val="22"/>
        </w:rPr>
        <w:t xml:space="preserve">In the </w:t>
      </w:r>
      <w:proofErr w:type="gramStart"/>
      <w:r w:rsidRPr="00F24E95">
        <w:rPr>
          <w:rFonts w:ascii="Hanken Grotesk" w:hAnsi="Hanken Grotesk"/>
          <w:sz w:val="22"/>
          <w:szCs w:val="22"/>
        </w:rPr>
        <w:t>north east</w:t>
      </w:r>
      <w:proofErr w:type="gramEnd"/>
      <w:r w:rsidRPr="00F24E95">
        <w:rPr>
          <w:rFonts w:ascii="Hanken Grotesk" w:hAnsi="Hanken Grotesk"/>
          <w:sz w:val="22"/>
          <w:szCs w:val="22"/>
        </w:rPr>
        <w:t xml:space="preserve"> (North East Combined Authority Area and Tees Valley Combined Authority) there are currently o</w:t>
      </w:r>
      <w:r w:rsidRPr="00F24E95">
        <w:rPr>
          <w:rFonts w:ascii="Hanken Grotesk" w:hAnsi="Hanken Grotesk"/>
          <w:sz w:val="22"/>
          <w:szCs w:val="22"/>
        </w:rPr>
        <w:t>ver 30 heat networks now in development</w:t>
      </w:r>
      <w:r w:rsidRPr="00F24E95">
        <w:rPr>
          <w:rFonts w:ascii="Hanken Grotesk" w:hAnsi="Hanken Grotesk"/>
          <w:sz w:val="22"/>
          <w:szCs w:val="22"/>
        </w:rPr>
        <w:t xml:space="preserve">, equating to </w:t>
      </w:r>
      <w:r w:rsidRPr="00F24E95">
        <w:rPr>
          <w:rFonts w:ascii="Hanken Grotesk" w:hAnsi="Hanken Grotesk"/>
          <w:sz w:val="22"/>
          <w:szCs w:val="22"/>
        </w:rPr>
        <w:t>£11bn - £13bn</w:t>
      </w:r>
      <w:r w:rsidRPr="00F24E95">
        <w:rPr>
          <w:rFonts w:ascii="Hanken Grotesk" w:hAnsi="Hanken Grotesk"/>
          <w:sz w:val="22"/>
          <w:szCs w:val="22"/>
        </w:rPr>
        <w:t xml:space="preserve"> of</w:t>
      </w:r>
      <w:r w:rsidRPr="00F24E95">
        <w:rPr>
          <w:rFonts w:ascii="Hanken Grotesk" w:hAnsi="Hanken Grotesk"/>
          <w:sz w:val="22"/>
          <w:szCs w:val="22"/>
        </w:rPr>
        <w:t xml:space="preserve"> investment</w:t>
      </w:r>
      <w:r w:rsidRPr="00F24E95">
        <w:rPr>
          <w:rFonts w:ascii="Hanken Grotesk" w:hAnsi="Hanken Grotesk"/>
          <w:sz w:val="22"/>
          <w:szCs w:val="22"/>
        </w:rPr>
        <w:t xml:space="preserve"> and creating p</w:t>
      </w:r>
      <w:r w:rsidRPr="00F24E95">
        <w:rPr>
          <w:rFonts w:ascii="Hanken Grotesk" w:hAnsi="Hanken Grotesk"/>
          <w:sz w:val="22"/>
          <w:szCs w:val="22"/>
        </w:rPr>
        <w:t>otentially over 5,500 jobs</w:t>
      </w:r>
      <w:r w:rsidRPr="00F24E95">
        <w:rPr>
          <w:rFonts w:ascii="Hanken Grotesk" w:hAnsi="Hanken Grotesk"/>
          <w:sz w:val="22"/>
          <w:szCs w:val="22"/>
        </w:rPr>
        <w:t xml:space="preserve">. The imagines show some of the regions biggest district heat schemes: Gateshead District Heat Scheme, </w:t>
      </w:r>
      <w:r w:rsidRPr="00F24E95" w:rsidR="00F24E95">
        <w:rPr>
          <w:rFonts w:ascii="Hanken Grotesk" w:hAnsi="Hanken Grotesk"/>
          <w:sz w:val="22"/>
          <w:szCs w:val="22"/>
        </w:rPr>
        <w:t xml:space="preserve">Newcastle’s District Heat at the Helix and Seaham Garden Village which is currently in construction: </w:t>
      </w:r>
      <w:hyperlink w:history="1" r:id="rId6">
        <w:r w:rsidRPr="00F24E95" w:rsidR="00F24E95">
          <w:rPr>
            <w:rStyle w:val="Hyperlink"/>
            <w:rFonts w:ascii="Hanken Grotesk" w:hAnsi="Hanken Grotesk"/>
            <w:sz w:val="22"/>
            <w:szCs w:val="22"/>
          </w:rPr>
          <w:t>UK's first district heating scheme using mine water energy now in development - GOV.UK</w:t>
        </w:r>
      </w:hyperlink>
    </w:p>
    <w:p w:rsidRPr="00F24E95" w:rsidR="00F24E95" w:rsidP="008C11F5" w:rsidRDefault="00F24E95" w14:paraId="40189C8A" w14:textId="56B0D6A0">
      <w:pPr>
        <w:rPr>
          <w:rFonts w:ascii="Hanken Grotesk Black" w:hAnsi="Hanken Grotesk Black"/>
          <w:b/>
          <w:bCs/>
          <w:sz w:val="28"/>
          <w:szCs w:val="28"/>
        </w:rPr>
      </w:pPr>
      <w:r w:rsidRPr="00F24E95">
        <w:rPr>
          <w:rFonts w:ascii="Hanken Grotesk Black" w:hAnsi="Hanken Grotesk Black"/>
          <w:b/>
          <w:bCs/>
          <w:sz w:val="28"/>
          <w:szCs w:val="28"/>
        </w:rPr>
        <w:t xml:space="preserve">Page 15 – Skills Employer Want </w:t>
      </w:r>
    </w:p>
    <w:p w:rsidRPr="00F24E95" w:rsidR="00F24E95" w:rsidP="008C11F5" w:rsidRDefault="00F24E95" w14:paraId="3B217B38" w14:textId="260851A7">
      <w:pPr>
        <w:rPr>
          <w:rFonts w:ascii="Hanken Grotesk Black" w:hAnsi="Hanken Grotesk Black"/>
          <w:b/>
          <w:bCs/>
          <w:sz w:val="28"/>
          <w:szCs w:val="28"/>
        </w:rPr>
      </w:pPr>
      <w:r w:rsidRPr="00F24E95">
        <w:rPr>
          <w:rFonts w:ascii="Hanken Grotesk Black" w:hAnsi="Hanken Grotesk Black"/>
          <w:b/>
          <w:bCs/>
          <w:sz w:val="28"/>
          <w:szCs w:val="28"/>
        </w:rPr>
        <w:t xml:space="preserve">Page 16 – Skills Employers Want </w:t>
      </w:r>
    </w:p>
    <w:p w:rsidRPr="00F24E95" w:rsidR="00F24E95" w:rsidP="008C11F5" w:rsidRDefault="00F24E95" w14:paraId="014FE143" w14:textId="38F5DB03">
      <w:pPr>
        <w:rPr>
          <w:rFonts w:ascii="Hanken Grotesk" w:hAnsi="Hanken Grotesk"/>
          <w:sz w:val="22"/>
          <w:szCs w:val="22"/>
        </w:rPr>
      </w:pPr>
      <w:r w:rsidRPr="00F24E95">
        <w:rPr>
          <w:rFonts w:ascii="Hanken Grotesk" w:hAnsi="Hanken Grotesk"/>
          <w:sz w:val="22"/>
          <w:szCs w:val="22"/>
        </w:rPr>
        <w:t xml:space="preserve">This list has been compiled using the 2 x LSIP reports for the </w:t>
      </w:r>
      <w:proofErr w:type="gramStart"/>
      <w:r w:rsidRPr="00F24E95">
        <w:rPr>
          <w:rFonts w:ascii="Hanken Grotesk" w:hAnsi="Hanken Grotesk"/>
          <w:sz w:val="22"/>
          <w:szCs w:val="22"/>
        </w:rPr>
        <w:t>North East</w:t>
      </w:r>
      <w:proofErr w:type="gramEnd"/>
      <w:r w:rsidRPr="00F24E95">
        <w:rPr>
          <w:rFonts w:ascii="Hanken Grotesk" w:hAnsi="Hanken Grotesk"/>
          <w:sz w:val="22"/>
          <w:szCs w:val="22"/>
        </w:rPr>
        <w:t xml:space="preserve"> Region, Skills 4.0 and Skills Builder and then confirmed by a series of industry representative groups. These skills are key skills sought by industries across the region, skills they would like new entrants into the workplace to have. </w:t>
      </w:r>
    </w:p>
    <w:p w:rsidRPr="00F24E95" w:rsidR="00F24E95" w:rsidP="008C11F5" w:rsidRDefault="00F24E95" w14:paraId="05D4AFDD" w14:textId="4B12711D">
      <w:pPr>
        <w:rPr>
          <w:rFonts w:ascii="Hanken Grotesk" w:hAnsi="Hanken Grotesk"/>
          <w:sz w:val="22"/>
          <w:szCs w:val="22"/>
        </w:rPr>
      </w:pPr>
      <w:r w:rsidRPr="00F24E95">
        <w:rPr>
          <w:rFonts w:ascii="Hanken Grotesk" w:hAnsi="Hanken Grotesk"/>
          <w:sz w:val="22"/>
          <w:szCs w:val="22"/>
        </w:rPr>
        <w:t xml:space="preserve">Task – students in groups, to work through the questions and feedback to the class. </w:t>
      </w:r>
    </w:p>
    <w:p w:rsidRPr="00F24E95" w:rsidR="00F24E95" w:rsidP="008C11F5" w:rsidRDefault="00F24E95" w14:paraId="5C7A2E5D" w14:textId="37FD9369">
      <w:pPr>
        <w:rPr>
          <w:rFonts w:ascii="Hanken Grotesk Black" w:hAnsi="Hanken Grotesk Black"/>
          <w:b/>
          <w:bCs/>
          <w:sz w:val="28"/>
          <w:szCs w:val="28"/>
        </w:rPr>
      </w:pPr>
      <w:r w:rsidRPr="00F24E95">
        <w:rPr>
          <w:rFonts w:ascii="Hanken Grotesk Black" w:hAnsi="Hanken Grotesk Black"/>
          <w:b/>
          <w:bCs/>
          <w:sz w:val="28"/>
          <w:szCs w:val="28"/>
        </w:rPr>
        <w:t xml:space="preserve">Page 17 – NetZero </w:t>
      </w:r>
      <w:proofErr w:type="gramStart"/>
      <w:r w:rsidRPr="00F24E95">
        <w:rPr>
          <w:rFonts w:ascii="Hanken Grotesk Black" w:hAnsi="Hanken Grotesk Black"/>
          <w:b/>
          <w:bCs/>
          <w:sz w:val="28"/>
          <w:szCs w:val="28"/>
        </w:rPr>
        <w:t>North East</w:t>
      </w:r>
      <w:proofErr w:type="gramEnd"/>
      <w:r w:rsidRPr="00F24E95">
        <w:rPr>
          <w:rFonts w:ascii="Hanken Grotesk Black" w:hAnsi="Hanken Grotesk Black"/>
          <w:b/>
          <w:bCs/>
          <w:sz w:val="28"/>
          <w:szCs w:val="28"/>
        </w:rPr>
        <w:t xml:space="preserve"> Celebration Video</w:t>
      </w:r>
    </w:p>
    <w:p w:rsidRPr="00F24E95" w:rsidR="00F24E95" w:rsidP="008C11F5" w:rsidRDefault="00F24E95" w14:paraId="6C727D55" w14:textId="1BE32178">
      <w:pPr>
        <w:rPr>
          <w:rFonts w:ascii="Hanken Grotesk Black" w:hAnsi="Hanken Grotesk Black"/>
          <w:b/>
          <w:bCs/>
          <w:sz w:val="28"/>
          <w:szCs w:val="28"/>
        </w:rPr>
      </w:pPr>
      <w:r w:rsidRPr="00F24E95">
        <w:rPr>
          <w:rFonts w:ascii="Hanken Grotesk Black" w:hAnsi="Hanken Grotesk Black"/>
          <w:b/>
          <w:bCs/>
          <w:sz w:val="28"/>
          <w:szCs w:val="28"/>
        </w:rPr>
        <w:t xml:space="preserve">18- Final Slide </w:t>
      </w:r>
    </w:p>
    <w:sectPr w:rsidRPr="00F24E95" w:rsidR="00F24E95">
      <w:headerReference w:type="default" r:id="rId7"/>
      <w:footerReference w:type="default" r:id="rId8"/>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B31B4" w:rsidP="007B31B4" w:rsidRDefault="007B31B4" w14:paraId="21C34081" w14:textId="77777777">
      <w:pPr>
        <w:spacing w:after="0" w:line="240" w:lineRule="auto"/>
      </w:pPr>
      <w:r>
        <w:separator/>
      </w:r>
    </w:p>
  </w:endnote>
  <w:endnote w:type="continuationSeparator" w:id="0">
    <w:p w:rsidR="007B31B4" w:rsidP="007B31B4" w:rsidRDefault="007B31B4" w14:paraId="134FF5B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anken Grotesk Black">
    <w:panose1 w:val="00000000000000000000"/>
    <w:charset w:val="00"/>
    <w:family w:val="auto"/>
    <w:pitch w:val="variable"/>
    <w:sig w:usb0="A00000FF" w:usb1="4000207B" w:usb2="00000000" w:usb3="00000000" w:csb0="00000193" w:csb1="00000000"/>
  </w:font>
  <w:font w:name="Hanken Grotesk">
    <w:panose1 w:val="00000000000000000000"/>
    <w:charset w:val="00"/>
    <w:family w:val="auto"/>
    <w:pitch w:val="variable"/>
    <w:sig w:usb0="A00000FF" w:usb1="40002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19713E" w:rsidRDefault="0019713E" w14:paraId="7AD2AE23" w14:textId="0F051F43">
    <w:pPr>
      <w:pStyle w:val="Footer"/>
    </w:pPr>
    <w:r>
      <w:rPr>
        <w:noProof/>
      </w:rPr>
      <w:drawing>
        <wp:anchor distT="0" distB="0" distL="114300" distR="114300" simplePos="0" relativeHeight="251658240" behindDoc="0" locked="0" layoutInCell="1" allowOverlap="1" wp14:anchorId="2EA26CE7" wp14:editId="4DC047A4">
          <wp:simplePos x="0" y="0"/>
          <wp:positionH relativeFrom="margin">
            <wp:posOffset>-428723</wp:posOffset>
          </wp:positionH>
          <wp:positionV relativeFrom="paragraph">
            <wp:posOffset>-67799</wp:posOffset>
          </wp:positionV>
          <wp:extent cx="2890892" cy="438150"/>
          <wp:effectExtent l="0" t="0" r="5080" b="0"/>
          <wp:wrapSquare wrapText="bothSides"/>
          <wp:docPr id="1373603849" name="Picture 5" descr="A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603849" name="Picture 5" descr="A black and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890892" cy="43815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B31B4" w:rsidP="007B31B4" w:rsidRDefault="007B31B4" w14:paraId="1590CCF8" w14:textId="77777777">
      <w:pPr>
        <w:spacing w:after="0" w:line="240" w:lineRule="auto"/>
      </w:pPr>
      <w:r>
        <w:separator/>
      </w:r>
    </w:p>
  </w:footnote>
  <w:footnote w:type="continuationSeparator" w:id="0">
    <w:p w:rsidR="007B31B4" w:rsidP="007B31B4" w:rsidRDefault="007B31B4" w14:paraId="581C4E9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7B31B4" w:rsidR="007B31B4" w:rsidP="007B31B4" w:rsidRDefault="0019713E" w14:paraId="3777D9C8" w14:textId="6E6C5BCB">
    <w:pPr>
      <w:pStyle w:val="Header"/>
    </w:pPr>
    <w:r>
      <w:rPr>
        <w:noProof/>
      </w:rPr>
      <w:drawing>
        <wp:anchor distT="0" distB="0" distL="114300" distR="114300" simplePos="0" relativeHeight="251659264" behindDoc="0" locked="0" layoutInCell="1" allowOverlap="1" wp14:anchorId="4E0A7F72" wp14:editId="0FF95681">
          <wp:simplePos x="0" y="0"/>
          <wp:positionH relativeFrom="column">
            <wp:posOffset>-323117</wp:posOffset>
          </wp:positionH>
          <wp:positionV relativeFrom="paragraph">
            <wp:posOffset>-97888</wp:posOffset>
          </wp:positionV>
          <wp:extent cx="1730326" cy="448781"/>
          <wp:effectExtent l="0" t="0" r="3810" b="8890"/>
          <wp:wrapSquare wrapText="bothSides"/>
          <wp:docPr id="263306597" name="Picture 6" descr="A black and grey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306597" name="Picture 6" descr="A black and grey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30326" cy="448781"/>
                  </a:xfrm>
                  <a:prstGeom prst="rect">
                    <a:avLst/>
                  </a:prstGeom>
                </pic:spPr>
              </pic:pic>
            </a:graphicData>
          </a:graphic>
        </wp:anchor>
      </w:drawing>
    </w:r>
  </w:p>
  <w:p w:rsidR="007B31B4" w:rsidRDefault="007B31B4" w14:paraId="718F9EC4" w14:textId="70808F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1B4"/>
    <w:rsid w:val="000B361C"/>
    <w:rsid w:val="0019713E"/>
    <w:rsid w:val="002067EB"/>
    <w:rsid w:val="003E7277"/>
    <w:rsid w:val="004604AF"/>
    <w:rsid w:val="0050371C"/>
    <w:rsid w:val="00680F36"/>
    <w:rsid w:val="00795DA3"/>
    <w:rsid w:val="007B31B4"/>
    <w:rsid w:val="008C11F5"/>
    <w:rsid w:val="009806BD"/>
    <w:rsid w:val="00A07E3E"/>
    <w:rsid w:val="00B829D6"/>
    <w:rsid w:val="00F24E95"/>
    <w:rsid w:val="00F6172A"/>
    <w:rsid w:val="00FD773E"/>
    <w:rsid w:val="1BF59F94"/>
    <w:rsid w:val="3D32454F"/>
    <w:rsid w:val="6845A613"/>
    <w:rsid w:val="70F611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371E48"/>
  <w15:chartTrackingRefBased/>
  <w15:docId w15:val="{17C5D211-922C-4928-A23F-A9E0860D8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7B31B4"/>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31B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31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31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31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31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31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31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31B4"/>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B31B4"/>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7B31B4"/>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7B31B4"/>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7B31B4"/>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7B31B4"/>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7B31B4"/>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7B31B4"/>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7B31B4"/>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7B31B4"/>
    <w:rPr>
      <w:rFonts w:eastAsiaTheme="majorEastAsia" w:cstheme="majorBidi"/>
      <w:color w:val="272727" w:themeColor="text1" w:themeTint="D8"/>
    </w:rPr>
  </w:style>
  <w:style w:type="paragraph" w:styleId="Title">
    <w:name w:val="Title"/>
    <w:basedOn w:val="Normal"/>
    <w:next w:val="Normal"/>
    <w:link w:val="TitleChar"/>
    <w:uiPriority w:val="10"/>
    <w:qFormat/>
    <w:rsid w:val="007B31B4"/>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7B31B4"/>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7B31B4"/>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7B31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31B4"/>
    <w:pPr>
      <w:spacing w:before="160"/>
      <w:jc w:val="center"/>
    </w:pPr>
    <w:rPr>
      <w:i/>
      <w:iCs/>
      <w:color w:val="404040" w:themeColor="text1" w:themeTint="BF"/>
    </w:rPr>
  </w:style>
  <w:style w:type="character" w:styleId="QuoteChar" w:customStyle="1">
    <w:name w:val="Quote Char"/>
    <w:basedOn w:val="DefaultParagraphFont"/>
    <w:link w:val="Quote"/>
    <w:uiPriority w:val="29"/>
    <w:rsid w:val="007B31B4"/>
    <w:rPr>
      <w:i/>
      <w:iCs/>
      <w:color w:val="404040" w:themeColor="text1" w:themeTint="BF"/>
    </w:rPr>
  </w:style>
  <w:style w:type="paragraph" w:styleId="ListParagraph">
    <w:name w:val="List Paragraph"/>
    <w:basedOn w:val="Normal"/>
    <w:uiPriority w:val="34"/>
    <w:qFormat/>
    <w:rsid w:val="007B31B4"/>
    <w:pPr>
      <w:ind w:left="720"/>
      <w:contextualSpacing/>
    </w:pPr>
  </w:style>
  <w:style w:type="character" w:styleId="IntenseEmphasis">
    <w:name w:val="Intense Emphasis"/>
    <w:basedOn w:val="DefaultParagraphFont"/>
    <w:uiPriority w:val="21"/>
    <w:qFormat/>
    <w:rsid w:val="007B31B4"/>
    <w:rPr>
      <w:i/>
      <w:iCs/>
      <w:color w:val="0F4761" w:themeColor="accent1" w:themeShade="BF"/>
    </w:rPr>
  </w:style>
  <w:style w:type="paragraph" w:styleId="IntenseQuote">
    <w:name w:val="Intense Quote"/>
    <w:basedOn w:val="Normal"/>
    <w:next w:val="Normal"/>
    <w:link w:val="IntenseQuoteChar"/>
    <w:uiPriority w:val="30"/>
    <w:qFormat/>
    <w:rsid w:val="007B31B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7B31B4"/>
    <w:rPr>
      <w:i/>
      <w:iCs/>
      <w:color w:val="0F4761" w:themeColor="accent1" w:themeShade="BF"/>
    </w:rPr>
  </w:style>
  <w:style w:type="character" w:styleId="IntenseReference">
    <w:name w:val="Intense Reference"/>
    <w:basedOn w:val="DefaultParagraphFont"/>
    <w:uiPriority w:val="32"/>
    <w:qFormat/>
    <w:rsid w:val="007B31B4"/>
    <w:rPr>
      <w:b/>
      <w:bCs/>
      <w:smallCaps/>
      <w:color w:val="0F4761" w:themeColor="accent1" w:themeShade="BF"/>
      <w:spacing w:val="5"/>
    </w:rPr>
  </w:style>
  <w:style w:type="paragraph" w:styleId="Header">
    <w:name w:val="header"/>
    <w:basedOn w:val="Normal"/>
    <w:link w:val="HeaderChar"/>
    <w:uiPriority w:val="99"/>
    <w:unhideWhenUsed/>
    <w:rsid w:val="007B31B4"/>
    <w:pPr>
      <w:tabs>
        <w:tab w:val="center" w:pos="4513"/>
        <w:tab w:val="right" w:pos="9026"/>
      </w:tabs>
      <w:spacing w:after="0" w:line="240" w:lineRule="auto"/>
    </w:pPr>
  </w:style>
  <w:style w:type="character" w:styleId="HeaderChar" w:customStyle="1">
    <w:name w:val="Header Char"/>
    <w:basedOn w:val="DefaultParagraphFont"/>
    <w:link w:val="Header"/>
    <w:uiPriority w:val="99"/>
    <w:rsid w:val="007B31B4"/>
  </w:style>
  <w:style w:type="paragraph" w:styleId="Footer">
    <w:name w:val="footer"/>
    <w:basedOn w:val="Normal"/>
    <w:link w:val="FooterChar"/>
    <w:uiPriority w:val="99"/>
    <w:unhideWhenUsed/>
    <w:rsid w:val="007B31B4"/>
    <w:pPr>
      <w:tabs>
        <w:tab w:val="center" w:pos="4513"/>
        <w:tab w:val="right" w:pos="9026"/>
      </w:tabs>
      <w:spacing w:after="0" w:line="240" w:lineRule="auto"/>
    </w:pPr>
  </w:style>
  <w:style w:type="character" w:styleId="FooterChar" w:customStyle="1">
    <w:name w:val="Footer Char"/>
    <w:basedOn w:val="DefaultParagraphFont"/>
    <w:link w:val="Footer"/>
    <w:uiPriority w:val="99"/>
    <w:rsid w:val="007B31B4"/>
  </w:style>
  <w:style w:type="character" w:styleId="Hyperlink">
    <w:name w:val="Hyperlink"/>
    <w:basedOn w:val="DefaultParagraphFont"/>
    <w:uiPriority w:val="99"/>
    <w:unhideWhenUsed/>
    <w:rsid w:val="008C11F5"/>
    <w:rPr>
      <w:color w:val="467886" w:themeColor="hyperlink"/>
      <w:u w:val="single"/>
    </w:rPr>
  </w:style>
  <w:style w:type="character" w:styleId="UnresolvedMention">
    <w:name w:val="Unresolved Mention"/>
    <w:basedOn w:val="DefaultParagraphFont"/>
    <w:uiPriority w:val="99"/>
    <w:semiHidden/>
    <w:unhideWhenUsed/>
    <w:rsid w:val="008C11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581244">
      <w:bodyDiv w:val="1"/>
      <w:marLeft w:val="0"/>
      <w:marRight w:val="0"/>
      <w:marTop w:val="0"/>
      <w:marBottom w:val="0"/>
      <w:divBdr>
        <w:top w:val="none" w:sz="0" w:space="0" w:color="auto"/>
        <w:left w:val="none" w:sz="0" w:space="0" w:color="auto"/>
        <w:bottom w:val="none" w:sz="0" w:space="0" w:color="auto"/>
        <w:right w:val="none" w:sz="0" w:space="0" w:color="auto"/>
      </w:divBdr>
      <w:divsChild>
        <w:div w:id="1251280773">
          <w:marLeft w:val="0"/>
          <w:marRight w:val="0"/>
          <w:marTop w:val="0"/>
          <w:marBottom w:val="0"/>
          <w:divBdr>
            <w:top w:val="none" w:sz="0" w:space="0" w:color="auto"/>
            <w:left w:val="none" w:sz="0" w:space="0" w:color="auto"/>
            <w:bottom w:val="none" w:sz="0" w:space="0" w:color="auto"/>
            <w:right w:val="none" w:sz="0" w:space="0" w:color="auto"/>
          </w:divBdr>
          <w:divsChild>
            <w:div w:id="322704037">
              <w:marLeft w:val="0"/>
              <w:marRight w:val="0"/>
              <w:marTop w:val="0"/>
              <w:marBottom w:val="0"/>
              <w:divBdr>
                <w:top w:val="none" w:sz="0" w:space="0" w:color="auto"/>
                <w:left w:val="none" w:sz="0" w:space="0" w:color="auto"/>
                <w:bottom w:val="none" w:sz="0" w:space="0" w:color="auto"/>
                <w:right w:val="none" w:sz="0" w:space="0" w:color="auto"/>
              </w:divBdr>
              <w:divsChild>
                <w:div w:id="87774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992206">
      <w:bodyDiv w:val="1"/>
      <w:marLeft w:val="0"/>
      <w:marRight w:val="0"/>
      <w:marTop w:val="0"/>
      <w:marBottom w:val="0"/>
      <w:divBdr>
        <w:top w:val="none" w:sz="0" w:space="0" w:color="auto"/>
        <w:left w:val="none" w:sz="0" w:space="0" w:color="auto"/>
        <w:bottom w:val="none" w:sz="0" w:space="0" w:color="auto"/>
        <w:right w:val="none" w:sz="0" w:space="0" w:color="auto"/>
      </w:divBdr>
    </w:div>
    <w:div w:id="448400998">
      <w:bodyDiv w:val="1"/>
      <w:marLeft w:val="0"/>
      <w:marRight w:val="0"/>
      <w:marTop w:val="0"/>
      <w:marBottom w:val="0"/>
      <w:divBdr>
        <w:top w:val="none" w:sz="0" w:space="0" w:color="auto"/>
        <w:left w:val="none" w:sz="0" w:space="0" w:color="auto"/>
        <w:bottom w:val="none" w:sz="0" w:space="0" w:color="auto"/>
        <w:right w:val="none" w:sz="0" w:space="0" w:color="auto"/>
      </w:divBdr>
    </w:div>
    <w:div w:id="592053863">
      <w:bodyDiv w:val="1"/>
      <w:marLeft w:val="0"/>
      <w:marRight w:val="0"/>
      <w:marTop w:val="0"/>
      <w:marBottom w:val="0"/>
      <w:divBdr>
        <w:top w:val="none" w:sz="0" w:space="0" w:color="auto"/>
        <w:left w:val="none" w:sz="0" w:space="0" w:color="auto"/>
        <w:bottom w:val="none" w:sz="0" w:space="0" w:color="auto"/>
        <w:right w:val="none" w:sz="0" w:space="0" w:color="auto"/>
      </w:divBdr>
      <w:divsChild>
        <w:div w:id="1134523504">
          <w:marLeft w:val="0"/>
          <w:marRight w:val="0"/>
          <w:marTop w:val="0"/>
          <w:marBottom w:val="0"/>
          <w:divBdr>
            <w:top w:val="none" w:sz="0" w:space="0" w:color="auto"/>
            <w:left w:val="none" w:sz="0" w:space="0" w:color="auto"/>
            <w:bottom w:val="none" w:sz="0" w:space="0" w:color="auto"/>
            <w:right w:val="none" w:sz="0" w:space="0" w:color="auto"/>
          </w:divBdr>
          <w:divsChild>
            <w:div w:id="924607363">
              <w:marLeft w:val="0"/>
              <w:marRight w:val="0"/>
              <w:marTop w:val="0"/>
              <w:marBottom w:val="0"/>
              <w:divBdr>
                <w:top w:val="none" w:sz="0" w:space="0" w:color="auto"/>
                <w:left w:val="none" w:sz="0" w:space="0" w:color="auto"/>
                <w:bottom w:val="none" w:sz="0" w:space="0" w:color="auto"/>
                <w:right w:val="none" w:sz="0" w:space="0" w:color="auto"/>
              </w:divBdr>
              <w:divsChild>
                <w:div w:id="136039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259085">
      <w:bodyDiv w:val="1"/>
      <w:marLeft w:val="0"/>
      <w:marRight w:val="0"/>
      <w:marTop w:val="0"/>
      <w:marBottom w:val="0"/>
      <w:divBdr>
        <w:top w:val="none" w:sz="0" w:space="0" w:color="auto"/>
        <w:left w:val="none" w:sz="0" w:space="0" w:color="auto"/>
        <w:bottom w:val="none" w:sz="0" w:space="0" w:color="auto"/>
        <w:right w:val="none" w:sz="0" w:space="0" w:color="auto"/>
      </w:divBdr>
    </w:div>
    <w:div w:id="1200046644">
      <w:bodyDiv w:val="1"/>
      <w:marLeft w:val="0"/>
      <w:marRight w:val="0"/>
      <w:marTop w:val="0"/>
      <w:marBottom w:val="0"/>
      <w:divBdr>
        <w:top w:val="none" w:sz="0" w:space="0" w:color="auto"/>
        <w:left w:val="none" w:sz="0" w:space="0" w:color="auto"/>
        <w:bottom w:val="none" w:sz="0" w:space="0" w:color="auto"/>
        <w:right w:val="none" w:sz="0" w:space="0" w:color="auto"/>
      </w:divBdr>
    </w:div>
    <w:div w:id="124807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3.xml" Id="rId13" /><Relationship Type="http://schemas.openxmlformats.org/officeDocument/2006/relationships/webSettings" Target="webSettings.xml" Id="rId3" /><Relationship Type="http://schemas.openxmlformats.org/officeDocument/2006/relationships/header" Target="header1.xml" Id="rId7" /><Relationship Type="http://schemas.openxmlformats.org/officeDocument/2006/relationships/customXml" Target="../customXml/item2.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s://www.gov.uk/government/news/uks-first-district-heating-scheme-using-mine-water-energy-now-in-development" TargetMode="External" Id="rId6" /><Relationship Type="http://schemas.openxmlformats.org/officeDocument/2006/relationships/customXml" Target="../customXml/item1.xml" Id="rId11" /><Relationship Type="http://schemas.openxmlformats.org/officeDocument/2006/relationships/endnotes" Target="endnotes.xml" Id="rId5" /><Relationship Type="http://schemas.openxmlformats.org/officeDocument/2006/relationships/theme" Target="theme/theme1.xml" Id="rId10" /><Relationship Type="http://schemas.openxmlformats.org/officeDocument/2006/relationships/footnotes" Target="footnotes.xml" Id="rId4" /><Relationship Type="http://schemas.openxmlformats.org/officeDocument/2006/relationships/fontTable" Target="fontTable.xml" Id="rId9"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CC21FE81E44342A74639D0638ED448" ma:contentTypeVersion="5" ma:contentTypeDescription="Create a new document." ma:contentTypeScope="" ma:versionID="b319f2f3431f2e9c2a5f71bcb7ea041e">
  <xsd:schema xmlns:xsd="http://www.w3.org/2001/XMLSchema" xmlns:xs="http://www.w3.org/2001/XMLSchema" xmlns:p="http://schemas.microsoft.com/office/2006/metadata/properties" xmlns:ns2="b63d275e-959e-45eb-99c8-57156ccfb80a" xmlns:ns3="dd923a34-5cc4-47bb-a92d-bff4e3bc03b3" xmlns:ns4="993e6cba-b68b-4371-b50a-4ee2f97b2db8" xmlns:ns5="5fdfd17d-da80-475e-a8d1-eb7a6ebfc63a" targetNamespace="http://schemas.microsoft.com/office/2006/metadata/properties" ma:root="true" ma:fieldsID="abae0fb37fcdc7d5ae42195a324995dd" ns2:_="" ns3:_="" ns4:_="" ns5:_="">
    <xsd:import namespace="b63d275e-959e-45eb-99c8-57156ccfb80a"/>
    <xsd:import namespace="dd923a34-5cc4-47bb-a92d-bff4e3bc03b3"/>
    <xsd:import namespace="993e6cba-b68b-4371-b50a-4ee2f97b2db8"/>
    <xsd:import namespace="5fdfd17d-da80-475e-a8d1-eb7a6ebfc6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3:SharedWithUsers" minOccurs="0"/>
                <xsd:element ref="ns3:SharedWithDetails" minOccurs="0"/>
                <xsd:element ref="ns4:lcf76f155ced4ddcb4097134ff3c332f" minOccurs="0"/>
                <xsd:element ref="ns5:TaxCatchAll"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3d275e-959e-45eb-99c8-57156ccfb8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923a34-5cc4-47bb-a92d-bff4e3bc03b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3e6cba-b68b-4371-b50a-4ee2f97b2db8" elementFormDefault="qualified">
    <xsd:import namespace="http://schemas.microsoft.com/office/2006/documentManagement/types"/>
    <xsd:import namespace="http://schemas.microsoft.com/office/infopath/2007/PartnerControls"/>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2e46b9b-9eb4-4263-a0bd-b634727372a0" ma:termSetId="09814cd3-568e-fe90-9814-8d621ff8fb84" ma:anchorId="fba54fb3-c3e1-fe81-a776-ca4b69148c4d" ma:open="true" ma:isKeyword="false">
      <xsd:complexType>
        <xsd:sequence>
          <xsd:element ref="pc:Terms" minOccurs="0" maxOccurs="1"/>
        </xsd:sequence>
      </xsd:complex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dfd17d-da80-475e-a8d1-eb7a6ebfc63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fc2858d2-eae9-49df-87e2-a7b9b68a7186}" ma:internalName="TaxCatchAll" ma:showField="CatchAllData" ma:web="5fdfd17d-da80-475e-a8d1-eb7a6ebfc6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fdfd17d-da80-475e-a8d1-eb7a6ebfc63a" xsi:nil="true"/>
    <lcf76f155ced4ddcb4097134ff3c332f xmlns="993e6cba-b68b-4371-b50a-4ee2f97b2db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CFC2271-1961-4384-A89F-5555BADFBA10}"/>
</file>

<file path=customXml/itemProps2.xml><?xml version="1.0" encoding="utf-8"?>
<ds:datastoreItem xmlns:ds="http://schemas.openxmlformats.org/officeDocument/2006/customXml" ds:itemID="{05E16844-EED0-4A90-9418-5B1DDA639ECD}"/>
</file>

<file path=customXml/itemProps3.xml><?xml version="1.0" encoding="utf-8"?>
<ds:datastoreItem xmlns:ds="http://schemas.openxmlformats.org/officeDocument/2006/customXml" ds:itemID="{9ED8E1D1-703C-4425-8784-A1D4AA1FF6E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Pietrala, Gosia (North East CA)</dc:creator>
  <keywords/>
  <dc:description/>
  <lastModifiedBy>Storey, Rebecca (North East CA)</lastModifiedBy>
  <revision>4</revision>
  <dcterms:created xsi:type="dcterms:W3CDTF">2025-09-01T14:28:00.0000000Z</dcterms:created>
  <dcterms:modified xsi:type="dcterms:W3CDTF">2025-09-09T17:56:04.7919926Z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0x010100BCCC21FE81E44342A74639D0638ED448</vt:lpwstr>
  </property>
  <property fmtid="{D5CDD505-2E9C-101B-9397-08002B2CF9AE}" pid="3" name="MediaServiceImageTags">
    <vt:lpwstr/>
  </property>
</Properties>
</file>